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6EC" w:rsidRPr="00072872" w:rsidRDefault="00D74DDF" w:rsidP="00D74DDF">
      <w:pPr>
        <w:jc w:val="center"/>
        <w:rPr>
          <w:sz w:val="32"/>
          <w:szCs w:val="32"/>
        </w:rPr>
      </w:pPr>
      <w:r w:rsidRPr="00072872">
        <w:rPr>
          <w:rFonts w:hint="eastAsia"/>
          <w:sz w:val="32"/>
          <w:szCs w:val="32"/>
        </w:rPr>
        <w:t>医師の意見書</w:t>
      </w:r>
    </w:p>
    <w:p w:rsidR="00D74DDF" w:rsidRPr="00072872" w:rsidRDefault="00D74DDF">
      <w:pPr>
        <w:rPr>
          <w:b/>
        </w:rPr>
      </w:pPr>
      <w:r w:rsidRPr="00072872">
        <w:rPr>
          <w:rFonts w:hint="eastAsia"/>
          <w:b/>
        </w:rPr>
        <w:t>主治医の皆様へ</w:t>
      </w:r>
    </w:p>
    <w:p w:rsidR="00D74DDF" w:rsidRDefault="00D74DDF">
      <w:r>
        <w:rPr>
          <w:rFonts w:hint="eastAsia"/>
        </w:rPr>
        <w:t xml:space="preserve">　保育所（園）は、乳幼児が集団で長時間生活を共にする場です。感染症の集団発生や流行をできるだけ防ぐことで子どもたちが一日快適に生活できるよう、下記の感染症について意見書の作成をお願いいたします。</w:t>
      </w:r>
    </w:p>
    <w:p w:rsidR="00D74DDF" w:rsidRDefault="00D74DDF">
      <w:r>
        <w:rPr>
          <w:rFonts w:hint="eastAsia"/>
        </w:rPr>
        <w:t xml:space="preserve">　感染症の種類により、感染力のある期間</w:t>
      </w:r>
      <w:r w:rsidR="00064653">
        <w:rPr>
          <w:rFonts w:hint="eastAsia"/>
        </w:rPr>
        <w:t>は、</w:t>
      </w:r>
      <w:r>
        <w:rPr>
          <w:rFonts w:hint="eastAsia"/>
        </w:rPr>
        <w:t>できるだけ</w:t>
      </w:r>
      <w:r w:rsidR="00064653">
        <w:rPr>
          <w:rFonts w:hint="eastAsia"/>
        </w:rPr>
        <w:t>登所</w:t>
      </w:r>
      <w:r>
        <w:rPr>
          <w:rFonts w:hint="eastAsia"/>
        </w:rPr>
        <w:t>（</w:t>
      </w:r>
      <w:r w:rsidR="00064653">
        <w:rPr>
          <w:rFonts w:hint="eastAsia"/>
        </w:rPr>
        <w:t>園</w:t>
      </w:r>
      <w:r>
        <w:rPr>
          <w:rFonts w:hint="eastAsia"/>
        </w:rPr>
        <w:t>）を避け、子どもの状態が集団での保育所（園）生活が可能な状態となってからの登所（園）であるようご配慮願います。</w:t>
      </w:r>
    </w:p>
    <w:p w:rsidR="00D74DDF" w:rsidRPr="00064653" w:rsidRDefault="00D74DDF"/>
    <w:p w:rsidR="00D74DDF" w:rsidRDefault="00D74DDF">
      <w:r w:rsidRPr="00A77394">
        <w:rPr>
          <w:rFonts w:hint="eastAsia"/>
          <w:u w:val="single"/>
        </w:rPr>
        <w:t xml:space="preserve">　</w:t>
      </w:r>
      <w:r w:rsidR="00DF0093">
        <w:rPr>
          <w:rFonts w:hint="eastAsia"/>
          <w:u w:val="single"/>
        </w:rPr>
        <w:t xml:space="preserve">　　</w:t>
      </w:r>
      <w:r w:rsidRPr="00A77394">
        <w:rPr>
          <w:rFonts w:hint="eastAsia"/>
          <w:u w:val="single"/>
        </w:rPr>
        <w:t xml:space="preserve">　</w:t>
      </w:r>
      <w:r w:rsidR="00DF0093">
        <w:rPr>
          <w:rFonts w:hint="eastAsia"/>
          <w:u w:val="single"/>
        </w:rPr>
        <w:t>のびのび</w:t>
      </w:r>
      <w:r w:rsidRPr="00A77394">
        <w:rPr>
          <w:rFonts w:hint="eastAsia"/>
          <w:u w:val="single"/>
        </w:rPr>
        <w:t xml:space="preserve">　保育園長　</w:t>
      </w:r>
      <w:r w:rsidR="00DF0093">
        <w:rPr>
          <w:rFonts w:hint="eastAsia"/>
          <w:u w:val="single"/>
        </w:rPr>
        <w:t xml:space="preserve">　　</w:t>
      </w:r>
      <w:r w:rsidRPr="00A77394">
        <w:rPr>
          <w:rFonts w:hint="eastAsia"/>
          <w:u w:val="single"/>
        </w:rPr>
        <w:t>様</w:t>
      </w:r>
      <w:r>
        <w:rPr>
          <w:rFonts w:hint="eastAsia"/>
        </w:rPr>
        <w:t xml:space="preserve">　　</w:t>
      </w:r>
      <w:r w:rsidR="00DF0093">
        <w:rPr>
          <w:rFonts w:hint="eastAsia"/>
        </w:rPr>
        <w:t xml:space="preserve">　　</w:t>
      </w:r>
      <w:r>
        <w:rPr>
          <w:rFonts w:hint="eastAsia"/>
        </w:rPr>
        <w:t xml:space="preserve">　</w:t>
      </w:r>
      <w:r w:rsidRPr="00A77394">
        <w:rPr>
          <w:rFonts w:hint="eastAsia"/>
          <w:u w:val="single"/>
        </w:rPr>
        <w:t xml:space="preserve">児童名　　　　　　　　　　　</w:t>
      </w:r>
      <w:r w:rsidR="00A77394">
        <w:rPr>
          <w:rFonts w:hint="eastAsia"/>
          <w:u w:val="single"/>
        </w:rPr>
        <w:t xml:space="preserve">　</w:t>
      </w:r>
      <w:r w:rsidRPr="00A77394">
        <w:rPr>
          <w:rFonts w:hint="eastAsia"/>
          <w:u w:val="single"/>
        </w:rPr>
        <w:t xml:space="preserve">　　</w:t>
      </w:r>
    </w:p>
    <w:p w:rsidR="00D74DDF" w:rsidRDefault="00A77394">
      <w:r>
        <w:rPr>
          <w:rFonts w:hint="eastAsia"/>
        </w:rPr>
        <w:t xml:space="preserve">　　　　　　　　　　　　　　　　　　　　　　　　　（　　　　　　　　　　　　組）</w:t>
      </w:r>
    </w:p>
    <w:p w:rsidR="00D74DDF" w:rsidRDefault="00D74DDF">
      <w:r>
        <w:rPr>
          <w:rFonts w:hint="eastAsia"/>
        </w:rPr>
        <w:t>○病名（□にチェックを入れてください）</w:t>
      </w:r>
    </w:p>
    <w:p w:rsidR="00713D08" w:rsidRDefault="00713D08">
      <w:r>
        <w:rPr>
          <w:rFonts w:hint="eastAsia"/>
          <w:b/>
          <w:noProof/>
          <w:sz w:val="22"/>
          <w:u w:val="single"/>
        </w:rPr>
        <mc:AlternateContent>
          <mc:Choice Requires="wps">
            <w:drawing>
              <wp:anchor distT="0" distB="0" distL="114300" distR="114300" simplePos="0" relativeHeight="251672576" behindDoc="0" locked="0" layoutInCell="1" allowOverlap="1" wp14:anchorId="2B20EA0E" wp14:editId="28BFF72D">
                <wp:simplePos x="0" y="0"/>
                <wp:positionH relativeFrom="column">
                  <wp:posOffset>-251460</wp:posOffset>
                </wp:positionH>
                <wp:positionV relativeFrom="paragraph">
                  <wp:posOffset>46990</wp:posOffset>
                </wp:positionV>
                <wp:extent cx="5924550" cy="37147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5924550" cy="371475"/>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A5315" w:rsidRPr="00937973" w:rsidRDefault="00BA5315" w:rsidP="00BA5315">
                            <w:pPr>
                              <w:adjustRightInd w:val="0"/>
                              <w:snapToGrid w:val="0"/>
                              <w:spacing w:line="60" w:lineRule="auto"/>
                              <w:jc w:val="left"/>
                              <w:rPr>
                                <w:rFonts w:asciiTheme="majorEastAsia" w:eastAsiaTheme="majorEastAsia" w:hAnsiTheme="majorEastAsia"/>
                                <w:b/>
                              </w:rPr>
                            </w:pPr>
                          </w:p>
                          <w:p w:rsidR="00713D08" w:rsidRPr="00713D08" w:rsidRDefault="00713D08" w:rsidP="00713D08">
                            <w:pPr>
                              <w:adjustRightInd w:val="0"/>
                              <w:snapToGrid w:val="0"/>
                              <w:jc w:val="left"/>
                              <w:rPr>
                                <w:b/>
                              </w:rPr>
                            </w:pPr>
                            <w:r w:rsidRPr="00937973">
                              <w:rPr>
                                <w:rFonts w:asciiTheme="majorEastAsia" w:eastAsiaTheme="majorEastAsia" w:hAnsiTheme="majorEastAsia" w:hint="eastAsia"/>
                                <w:b/>
                              </w:rPr>
                              <w:t>※下記の病名は</w:t>
                            </w:r>
                            <w:r w:rsidRPr="00937973">
                              <w:rPr>
                                <w:rFonts w:asciiTheme="majorEastAsia" w:eastAsiaTheme="majorEastAsia" w:hAnsiTheme="majorEastAsia" w:hint="eastAsia"/>
                                <w:b/>
                                <w:shd w:val="pct15" w:color="auto" w:fill="FFFFFF"/>
                              </w:rPr>
                              <w:t>保護者</w:t>
                            </w:r>
                            <w:r w:rsidRPr="00937973">
                              <w:rPr>
                                <w:rFonts w:asciiTheme="majorEastAsia" w:eastAsiaTheme="majorEastAsia" w:hAnsiTheme="majorEastAsia" w:hint="eastAsia"/>
                                <w:b/>
                              </w:rPr>
                              <w:t>が記入</w:t>
                            </w:r>
                            <w:r w:rsidR="00BA5315" w:rsidRPr="00937973">
                              <w:rPr>
                                <w:rFonts w:asciiTheme="majorEastAsia" w:eastAsiaTheme="majorEastAsia" w:hAnsiTheme="majorEastAsia" w:hint="eastAsia"/>
                                <w:b/>
                              </w:rPr>
                              <w:t>（受診日</w:t>
                            </w:r>
                            <w:r w:rsidR="00BA5315" w:rsidRPr="00937973">
                              <w:rPr>
                                <w:rFonts w:asciiTheme="majorEastAsia" w:eastAsiaTheme="majorEastAsia" w:hAnsiTheme="majorEastAsia" w:hint="eastAsia"/>
                                <w:b/>
                                <w:u w:val="single"/>
                              </w:rPr>
                              <w:t xml:space="preserve">　　年　　月　　日</w:t>
                            </w:r>
                            <w:r w:rsidR="00BA5315" w:rsidRPr="00937973">
                              <w:rPr>
                                <w:rFonts w:asciiTheme="majorEastAsia" w:eastAsiaTheme="majorEastAsia" w:hAnsiTheme="majorEastAsia" w:hint="eastAsia"/>
                                <w:b/>
                              </w:rPr>
                              <w:t xml:space="preserve">　医療機関名</w:t>
                            </w:r>
                            <w:r w:rsidR="00BA5315" w:rsidRPr="00937973">
                              <w:rPr>
                                <w:rFonts w:asciiTheme="majorEastAsia" w:eastAsiaTheme="majorEastAsia" w:hAnsiTheme="majorEastAsia" w:hint="eastAsia"/>
                                <w:b/>
                                <w:u w:val="single"/>
                              </w:rPr>
                              <w:t xml:space="preserve">　　　　　　　　　　　</w:t>
                            </w:r>
                            <w:r w:rsidR="00BA5315">
                              <w:rPr>
                                <w:rFonts w:hint="eastAsia"/>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B20EA0E" id="角丸四角形 6" o:spid="_x0000_s1026" style="position:absolute;left:0;text-align:left;margin-left:-19.8pt;margin-top:3.7pt;width:466.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" fillcolor="white [3201]" strokecolor="black [3213]" strokeweight="1pt">
                <v:textbox>
                  <w:txbxContent>
                    <w:p w:rsidR="00BA5315" w:rsidRPr="00937973" w:rsidRDefault="00BA5315" w:rsidP="00BA5315">
                      <w:pPr>
                        <w:adjustRightInd w:val="0"/>
                        <w:snapToGrid w:val="0"/>
                        <w:spacing w:line="60" w:lineRule="auto"/>
                        <w:jc w:val="left"/>
                        <w:rPr>
                          <w:rFonts w:asciiTheme="majorEastAsia" w:eastAsiaTheme="majorEastAsia" w:hAnsiTheme="majorEastAsia"/>
                          <w:b/>
                        </w:rPr>
                      </w:pPr>
                    </w:p>
                    <w:p w:rsidR="00713D08" w:rsidRPr="00713D08" w:rsidRDefault="00713D08" w:rsidP="00713D08">
                      <w:pPr>
                        <w:adjustRightInd w:val="0"/>
                        <w:snapToGrid w:val="0"/>
                        <w:jc w:val="left"/>
                        <w:rPr>
                          <w:b/>
                        </w:rPr>
                      </w:pPr>
                      <w:r w:rsidRPr="00937973">
                        <w:rPr>
                          <w:rFonts w:asciiTheme="majorEastAsia" w:eastAsiaTheme="majorEastAsia" w:hAnsiTheme="majorEastAsia" w:hint="eastAsia"/>
                          <w:b/>
                        </w:rPr>
                        <w:t>※下記の病名は</w:t>
                      </w:r>
                      <w:r w:rsidRPr="00937973">
                        <w:rPr>
                          <w:rFonts w:asciiTheme="majorEastAsia" w:eastAsiaTheme="majorEastAsia" w:hAnsiTheme="majorEastAsia" w:hint="eastAsia"/>
                          <w:b/>
                          <w:shd w:val="pct15" w:color="auto" w:fill="FFFFFF"/>
                        </w:rPr>
                        <w:t>保護者</w:t>
                      </w:r>
                      <w:r w:rsidRPr="00937973">
                        <w:rPr>
                          <w:rFonts w:asciiTheme="majorEastAsia" w:eastAsiaTheme="majorEastAsia" w:hAnsiTheme="majorEastAsia" w:hint="eastAsia"/>
                          <w:b/>
                        </w:rPr>
                        <w:t>が記入</w:t>
                      </w:r>
                      <w:r w:rsidR="00BA5315" w:rsidRPr="00937973">
                        <w:rPr>
                          <w:rFonts w:asciiTheme="majorEastAsia" w:eastAsiaTheme="majorEastAsia" w:hAnsiTheme="majorEastAsia" w:hint="eastAsia"/>
                          <w:b/>
                        </w:rPr>
                        <w:t>（受診日</w:t>
                      </w:r>
                      <w:r w:rsidR="00BA5315" w:rsidRPr="00937973">
                        <w:rPr>
                          <w:rFonts w:asciiTheme="majorEastAsia" w:eastAsiaTheme="majorEastAsia" w:hAnsiTheme="majorEastAsia" w:hint="eastAsia"/>
                          <w:b/>
                          <w:u w:val="single"/>
                        </w:rPr>
                        <w:t xml:space="preserve">　　年　　月　　日</w:t>
                      </w:r>
                      <w:r w:rsidR="00BA5315" w:rsidRPr="00937973">
                        <w:rPr>
                          <w:rFonts w:asciiTheme="majorEastAsia" w:eastAsiaTheme="majorEastAsia" w:hAnsiTheme="majorEastAsia" w:hint="eastAsia"/>
                          <w:b/>
                        </w:rPr>
                        <w:t xml:space="preserve">　医療機関名</w:t>
                      </w:r>
                      <w:r w:rsidR="00BA5315" w:rsidRPr="00937973">
                        <w:rPr>
                          <w:rFonts w:asciiTheme="majorEastAsia" w:eastAsiaTheme="majorEastAsia" w:hAnsiTheme="majorEastAsia" w:hint="eastAsia"/>
                          <w:b/>
                          <w:u w:val="single"/>
                        </w:rPr>
                        <w:t xml:space="preserve">　　　　　　　　　　　</w:t>
                      </w:r>
                      <w:r w:rsidR="00BA5315">
                        <w:rPr>
                          <w:rFonts w:hint="eastAsia"/>
                          <w:b/>
                        </w:rPr>
                        <w:t xml:space="preserve">　　　</w:t>
                      </w:r>
                    </w:p>
                  </w:txbxContent>
                </v:textbox>
              </v:roundrect>
            </w:pict>
          </mc:Fallback>
        </mc:AlternateContent>
      </w:r>
    </w:p>
    <w:p w:rsidR="00713D08" w:rsidRPr="00713D08" w:rsidRDefault="00713D08">
      <w:pPr>
        <w:rPr>
          <w:b/>
          <w:sz w:val="22"/>
          <w:u w:val="single"/>
        </w:rPr>
      </w:pPr>
      <w:r>
        <w:rPr>
          <w:rFonts w:hint="eastAsia"/>
          <w:b/>
          <w:noProof/>
          <w:sz w:val="22"/>
          <w:u w:val="single"/>
        </w:rPr>
        <mc:AlternateContent>
          <mc:Choice Requires="wps">
            <w:drawing>
              <wp:anchor distT="0" distB="0" distL="114300" distR="114300" simplePos="0" relativeHeight="251671552" behindDoc="0" locked="0" layoutInCell="1" allowOverlap="1">
                <wp:simplePos x="0" y="0"/>
                <wp:positionH relativeFrom="column">
                  <wp:posOffset>-251460</wp:posOffset>
                </wp:positionH>
                <wp:positionV relativeFrom="paragraph">
                  <wp:posOffset>118745</wp:posOffset>
                </wp:positionV>
                <wp:extent cx="5924550" cy="283845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5924550" cy="2838450"/>
                        </a:xfrm>
                        <a:prstGeom prst="roundRect">
                          <a:avLst>
                            <a:gd name="adj" fmla="val 417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63EB90C" id="角丸四角形 5" o:spid="_x0000_s1026" style="position:absolute;left:0;text-align:left;margin-left:-19.8pt;margin-top:9.35pt;width:466.5pt;height:2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" filled="f" strokecolor="black [3213]" strokeweight="2pt"/>
            </w:pict>
          </mc:Fallback>
        </mc:AlternateContent>
      </w:r>
    </w:p>
    <w:tbl>
      <w:tblPr>
        <w:tblStyle w:val="a3"/>
        <w:tblW w:w="0" w:type="auto"/>
        <w:tblLook w:val="04A0" w:firstRow="1" w:lastRow="0" w:firstColumn="1" w:lastColumn="0" w:noHBand="0" w:noVBand="1"/>
      </w:tblPr>
      <w:tblGrid>
        <w:gridCol w:w="4112"/>
        <w:gridCol w:w="4382"/>
      </w:tblGrid>
      <w:tr w:rsidR="00713D08" w:rsidTr="00713D08">
        <w:trPr>
          <w:trHeight w:val="2445"/>
        </w:trPr>
        <w:tc>
          <w:tcPr>
            <w:tcW w:w="4275" w:type="dxa"/>
          </w:tcPr>
          <w:p w:rsidR="00713D08" w:rsidRDefault="00713D08" w:rsidP="000D3A61">
            <w:pPr>
              <w:pStyle w:val="a4"/>
              <w:numPr>
                <w:ilvl w:val="0"/>
                <w:numId w:val="1"/>
              </w:numPr>
              <w:ind w:leftChars="0"/>
            </w:pPr>
            <w:r>
              <w:rPr>
                <w:rFonts w:hint="eastAsia"/>
              </w:rPr>
              <w:t>インフルエンザ</w:t>
            </w:r>
          </w:p>
          <w:p w:rsidR="00713D08" w:rsidRDefault="00713D08" w:rsidP="000D3A61">
            <w:pPr>
              <w:ind w:left="360"/>
            </w:pPr>
            <w:r w:rsidRPr="00A77394">
              <w:rPr>
                <w:rFonts w:hint="eastAsia"/>
                <w:u w:val="single"/>
              </w:rPr>
              <w:t>※必ず下記日付を記入ください</w:t>
            </w:r>
            <w:r>
              <w:rPr>
                <w:rFonts w:hint="eastAsia"/>
              </w:rPr>
              <w:t>。</w:t>
            </w:r>
          </w:p>
          <w:p w:rsidR="00713D08" w:rsidRDefault="00713D08" w:rsidP="000D3A61">
            <w:pPr>
              <w:ind w:left="360"/>
            </w:pPr>
            <w:r>
              <w:rPr>
                <w:rFonts w:hint="eastAsia"/>
                <w:noProof/>
              </w:rPr>
              <mc:AlternateContent>
                <mc:Choice Requires="wps">
                  <w:drawing>
                    <wp:anchor distT="0" distB="0" distL="114300" distR="114300" simplePos="0" relativeHeight="251670528" behindDoc="0" locked="0" layoutInCell="1" allowOverlap="1" wp14:anchorId="219CF88A" wp14:editId="1DF78094">
                      <wp:simplePos x="0" y="0"/>
                      <wp:positionH relativeFrom="column">
                        <wp:posOffset>167005</wp:posOffset>
                      </wp:positionH>
                      <wp:positionV relativeFrom="paragraph">
                        <wp:posOffset>3175</wp:posOffset>
                      </wp:positionV>
                      <wp:extent cx="2000250" cy="4476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2000250" cy="447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5323AE0" id="角丸四角形 1" o:spid="_x0000_s1026" style="position:absolute;left:0;text-align:left;margin-left:13.15pt;margin-top:.25pt;width:157.5pt;height:35.2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" filled="f" strokecolor="#243f60 [1604]" strokeweight="2pt"/>
                  </w:pict>
                </mc:Fallback>
              </mc:AlternateContent>
            </w:r>
            <w:r>
              <w:rPr>
                <w:rFonts w:hint="eastAsia"/>
              </w:rPr>
              <w:t>発症：　　　月　　　　日</w:t>
            </w:r>
          </w:p>
          <w:p w:rsidR="00713D08" w:rsidRDefault="00713D08" w:rsidP="000D3A61">
            <w:pPr>
              <w:ind w:left="360"/>
            </w:pPr>
            <w:r>
              <w:rPr>
                <w:rFonts w:hint="eastAsia"/>
              </w:rPr>
              <w:t>解熱：　　　月　　　　日</w:t>
            </w:r>
          </w:p>
          <w:p w:rsidR="00713D08" w:rsidRDefault="00713D08" w:rsidP="000D3A61">
            <w:pPr>
              <w:pStyle w:val="a4"/>
              <w:numPr>
                <w:ilvl w:val="0"/>
                <w:numId w:val="1"/>
              </w:numPr>
              <w:ind w:leftChars="0"/>
            </w:pPr>
            <w:r>
              <w:rPr>
                <w:rFonts w:hint="eastAsia"/>
              </w:rPr>
              <w:t>溶連菌感染症</w:t>
            </w:r>
          </w:p>
          <w:p w:rsidR="00713D08" w:rsidRDefault="00713D08" w:rsidP="000D3A61">
            <w:pPr>
              <w:pStyle w:val="a4"/>
              <w:numPr>
                <w:ilvl w:val="0"/>
                <w:numId w:val="1"/>
              </w:numPr>
              <w:ind w:leftChars="0"/>
            </w:pPr>
            <w:r>
              <w:rPr>
                <w:rFonts w:hint="eastAsia"/>
              </w:rPr>
              <w:t>マイコプラズマ肺炎</w:t>
            </w:r>
          </w:p>
          <w:p w:rsidR="00713D08" w:rsidRDefault="00713D08" w:rsidP="00713D08">
            <w:pPr>
              <w:pStyle w:val="a4"/>
              <w:numPr>
                <w:ilvl w:val="0"/>
                <w:numId w:val="1"/>
              </w:numPr>
              <w:ind w:leftChars="0"/>
            </w:pPr>
            <w:r>
              <w:rPr>
                <w:rFonts w:hint="eastAsia"/>
              </w:rPr>
              <w:t>ヘルパンギーナ</w:t>
            </w:r>
          </w:p>
        </w:tc>
        <w:tc>
          <w:tcPr>
            <w:tcW w:w="4427" w:type="dxa"/>
          </w:tcPr>
          <w:p w:rsidR="00713D08" w:rsidRDefault="00713D08" w:rsidP="00713D08">
            <w:pPr>
              <w:pStyle w:val="a4"/>
              <w:numPr>
                <w:ilvl w:val="0"/>
                <w:numId w:val="1"/>
              </w:numPr>
              <w:ind w:leftChars="0"/>
            </w:pPr>
            <w:r>
              <w:rPr>
                <w:rFonts w:hint="eastAsia"/>
              </w:rPr>
              <w:t>ウイルス性胃腸炎</w:t>
            </w:r>
          </w:p>
          <w:p w:rsidR="00713D08" w:rsidRDefault="00713D08" w:rsidP="00713D08">
            <w:pPr>
              <w:pStyle w:val="a4"/>
              <w:ind w:leftChars="0" w:left="360"/>
            </w:pPr>
            <w:r>
              <w:rPr>
                <w:rFonts w:hint="eastAsia"/>
              </w:rPr>
              <w:t>（ノロ・ロタ・アデノウイルス等）</w:t>
            </w:r>
          </w:p>
          <w:p w:rsidR="00713D08" w:rsidRDefault="00713D08" w:rsidP="00713D08">
            <w:pPr>
              <w:pStyle w:val="a4"/>
              <w:numPr>
                <w:ilvl w:val="0"/>
                <w:numId w:val="1"/>
              </w:numPr>
              <w:ind w:leftChars="0"/>
            </w:pPr>
            <w:r>
              <w:rPr>
                <w:rFonts w:hint="eastAsia"/>
              </w:rPr>
              <w:t>ＲＳウイルス感染症</w:t>
            </w:r>
          </w:p>
          <w:p w:rsidR="00713D08" w:rsidRDefault="00713D08" w:rsidP="00713D08">
            <w:pPr>
              <w:pStyle w:val="a4"/>
              <w:numPr>
                <w:ilvl w:val="0"/>
                <w:numId w:val="1"/>
              </w:numPr>
              <w:ind w:leftChars="0"/>
            </w:pPr>
            <w:r>
              <w:rPr>
                <w:rFonts w:hint="eastAsia"/>
              </w:rPr>
              <w:t>帯状疱疹</w:t>
            </w:r>
          </w:p>
          <w:p w:rsidR="00713D08" w:rsidRDefault="00713D08" w:rsidP="00713D08">
            <w:pPr>
              <w:pStyle w:val="a4"/>
              <w:numPr>
                <w:ilvl w:val="0"/>
                <w:numId w:val="1"/>
              </w:numPr>
              <w:ind w:leftChars="0"/>
            </w:pPr>
            <w:r>
              <w:rPr>
                <w:rFonts w:hint="eastAsia"/>
              </w:rPr>
              <w:t>手足口病</w:t>
            </w:r>
          </w:p>
          <w:p w:rsidR="00713D08" w:rsidRDefault="00713D08" w:rsidP="00713D08">
            <w:pPr>
              <w:pStyle w:val="a4"/>
              <w:widowControl/>
              <w:numPr>
                <w:ilvl w:val="0"/>
                <w:numId w:val="1"/>
              </w:numPr>
              <w:ind w:leftChars="0"/>
              <w:jc w:val="left"/>
            </w:pPr>
            <w:r>
              <w:rPr>
                <w:rFonts w:hint="eastAsia"/>
              </w:rPr>
              <w:t>その他（　　　　　　　　　　　　）</w:t>
            </w:r>
          </w:p>
        </w:tc>
      </w:tr>
      <w:tr w:rsidR="00713D08" w:rsidTr="003A69F3">
        <w:trPr>
          <w:trHeight w:val="1060"/>
        </w:trPr>
        <w:tc>
          <w:tcPr>
            <w:tcW w:w="8702" w:type="dxa"/>
            <w:gridSpan w:val="2"/>
          </w:tcPr>
          <w:p w:rsidR="00713D08" w:rsidRPr="00A77394" w:rsidRDefault="00BA5315" w:rsidP="00713D08">
            <w:pPr>
              <w:adjustRightInd w:val="0"/>
              <w:snapToGrid w:val="0"/>
            </w:pPr>
            <w:r>
              <w:rPr>
                <w:rFonts w:hint="eastAsia"/>
              </w:rPr>
              <w:t>（</w:t>
            </w:r>
            <w:r w:rsidR="00713D08" w:rsidRPr="00A77394">
              <w:rPr>
                <w:rFonts w:hint="eastAsia"/>
              </w:rPr>
              <w:t>保護者記入欄）</w:t>
            </w:r>
          </w:p>
          <w:p w:rsidR="00713D08" w:rsidRDefault="00713D08" w:rsidP="00713D08">
            <w:pPr>
              <w:adjustRightInd w:val="0"/>
              <w:snapToGrid w:val="0"/>
            </w:pPr>
            <w:r>
              <w:rPr>
                <w:rFonts w:hint="eastAsia"/>
              </w:rPr>
              <w:t xml:space="preserve">　症状が回復し、集団生活に支障がないと判断されたので登所（園）します。</w:t>
            </w:r>
          </w:p>
          <w:p w:rsidR="00713D08" w:rsidRPr="00A77394" w:rsidRDefault="00713D08" w:rsidP="00713D08">
            <w:pPr>
              <w:spacing w:line="360" w:lineRule="auto"/>
              <w:ind w:firstLineChars="100" w:firstLine="210"/>
              <w:rPr>
                <w:u w:val="single"/>
              </w:rPr>
            </w:pPr>
            <w:r w:rsidRPr="00A77394">
              <w:rPr>
                <w:rFonts w:hint="eastAsia"/>
                <w:u w:val="single"/>
              </w:rPr>
              <w:t xml:space="preserve">　</w:t>
            </w:r>
            <w:r w:rsidR="00BF1199">
              <w:rPr>
                <w:rFonts w:hint="eastAsia"/>
                <w:u w:val="single"/>
              </w:rPr>
              <w:t xml:space="preserve">　　</w:t>
            </w:r>
            <w:r w:rsidRPr="00A77394">
              <w:rPr>
                <w:rFonts w:hint="eastAsia"/>
                <w:u w:val="single"/>
              </w:rPr>
              <w:t xml:space="preserve">　年　　月　　日</w:t>
            </w:r>
            <w:r>
              <w:rPr>
                <w:rFonts w:hint="eastAsia"/>
              </w:rPr>
              <w:t xml:space="preserve">　　</w:t>
            </w:r>
          </w:p>
          <w:p w:rsidR="00713D08" w:rsidRPr="00713D08" w:rsidRDefault="00713D08" w:rsidP="00713D08">
            <w:pPr>
              <w:spacing w:line="360" w:lineRule="auto"/>
            </w:pPr>
            <w:r>
              <w:rPr>
                <w:rFonts w:hint="eastAsia"/>
              </w:rPr>
              <w:t xml:space="preserve">　保護者名　</w:t>
            </w:r>
            <w:r w:rsidRPr="00A77394">
              <w:rPr>
                <w:rFonts w:hint="eastAsia"/>
                <w:u w:val="single"/>
              </w:rPr>
              <w:t xml:space="preserve">　</w:t>
            </w:r>
            <w:r>
              <w:rPr>
                <w:rFonts w:hint="eastAsia"/>
                <w:u w:val="single"/>
              </w:rPr>
              <w:t xml:space="preserve">　</w:t>
            </w:r>
            <w:r w:rsidRPr="00A77394">
              <w:rPr>
                <w:rFonts w:hint="eastAsia"/>
                <w:u w:val="single"/>
              </w:rPr>
              <w:t xml:space="preserve">　　　　　　　　　　　　　</w:t>
            </w:r>
            <w:r>
              <w:rPr>
                <w:rFonts w:hint="eastAsia"/>
                <w:u w:val="single"/>
              </w:rPr>
              <w:t xml:space="preserve">　　　　　　　　　　印又はサイン</w:t>
            </w:r>
          </w:p>
        </w:tc>
      </w:tr>
    </w:tbl>
    <w:p w:rsidR="00713D08" w:rsidRDefault="00713D08">
      <w:r>
        <w:rPr>
          <w:rFonts w:hint="eastAsia"/>
          <w:b/>
          <w:noProof/>
          <w:sz w:val="22"/>
          <w:u w:val="single"/>
        </w:rPr>
        <mc:AlternateContent>
          <mc:Choice Requires="wps">
            <w:drawing>
              <wp:anchor distT="0" distB="0" distL="114300" distR="114300" simplePos="0" relativeHeight="251677696" behindDoc="0" locked="0" layoutInCell="1" allowOverlap="1" wp14:anchorId="304B68A6" wp14:editId="57FA7EC5">
                <wp:simplePos x="0" y="0"/>
                <wp:positionH relativeFrom="column">
                  <wp:posOffset>-232410</wp:posOffset>
                </wp:positionH>
                <wp:positionV relativeFrom="paragraph">
                  <wp:posOffset>96520</wp:posOffset>
                </wp:positionV>
                <wp:extent cx="2533650" cy="314325"/>
                <wp:effectExtent l="0" t="0" r="19050" b="28575"/>
                <wp:wrapNone/>
                <wp:docPr id="7" name="角丸四角形 7"/>
                <wp:cNvGraphicFramePr/>
                <a:graphic xmlns:a="http://schemas.openxmlformats.org/drawingml/2006/main">
                  <a:graphicData uri="http://schemas.microsoft.com/office/word/2010/wordprocessingShape">
                    <wps:wsp>
                      <wps:cNvSpPr/>
                      <wps:spPr>
                        <a:xfrm>
                          <a:off x="0" y="0"/>
                          <a:ext cx="2533650" cy="314325"/>
                        </a:xfrm>
                        <a:prstGeom prst="roundRect">
                          <a:avLst/>
                        </a:prstGeom>
                        <a:solidFill>
                          <a:sysClr val="window" lastClr="FFFFFF"/>
                        </a:solidFill>
                        <a:ln w="12700" cap="flat" cmpd="sng" algn="ctr">
                          <a:solidFill>
                            <a:schemeClr val="tx1"/>
                          </a:solidFill>
                          <a:prstDash val="solid"/>
                        </a:ln>
                        <a:effectLst/>
                      </wps:spPr>
                      <wps:txbx>
                        <w:txbxContent>
                          <w:p w:rsidR="00713D08" w:rsidRPr="00937973" w:rsidRDefault="00713D08" w:rsidP="00713D08">
                            <w:pPr>
                              <w:adjustRightInd w:val="0"/>
                              <w:snapToGrid w:val="0"/>
                              <w:jc w:val="left"/>
                              <w:rPr>
                                <w:rFonts w:asciiTheme="majorEastAsia" w:eastAsiaTheme="majorEastAsia" w:hAnsiTheme="majorEastAsia"/>
                                <w:b/>
                              </w:rPr>
                            </w:pPr>
                            <w:r w:rsidRPr="00937973">
                              <w:rPr>
                                <w:rFonts w:asciiTheme="majorEastAsia" w:eastAsiaTheme="majorEastAsia" w:hAnsiTheme="majorEastAsia" w:hint="eastAsia"/>
                                <w:b/>
                              </w:rPr>
                              <w:t>※下記の病名は医師が記入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04B68A6" id="角丸四角形 7" o:spid="_x0000_s1027" style="position:absolute;left:0;text-align:left;margin-left:-18.3pt;margin-top:7.6pt;width:199.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" fillcolor="window" strokecolor="black [3213]" strokeweight="1pt">
                <v:textbox>
                  <w:txbxContent>
                    <w:p w:rsidR="00713D08" w:rsidRPr="00937973" w:rsidRDefault="00713D08" w:rsidP="00713D08">
                      <w:pPr>
                        <w:adjustRightInd w:val="0"/>
                        <w:snapToGrid w:val="0"/>
                        <w:jc w:val="left"/>
                        <w:rPr>
                          <w:rFonts w:asciiTheme="majorEastAsia" w:eastAsiaTheme="majorEastAsia" w:hAnsiTheme="majorEastAsia"/>
                          <w:b/>
                        </w:rPr>
                      </w:pPr>
                      <w:r w:rsidRPr="00937973">
                        <w:rPr>
                          <w:rFonts w:asciiTheme="majorEastAsia" w:eastAsiaTheme="majorEastAsia" w:hAnsiTheme="majorEastAsia" w:hint="eastAsia"/>
                          <w:b/>
                        </w:rPr>
                        <w:t>※下記の病名は医師が記入</w:t>
                      </w:r>
                    </w:p>
                  </w:txbxContent>
                </v:textbox>
              </v:roundrect>
            </w:pict>
          </mc:Fallback>
        </mc:AlternateContent>
      </w:r>
    </w:p>
    <w:p w:rsidR="00713D08" w:rsidRPr="00D74DDF" w:rsidRDefault="00BA5315">
      <w:r>
        <w:rPr>
          <w:rFonts w:hint="eastAsia"/>
          <w:b/>
          <w:noProof/>
          <w:sz w:val="22"/>
          <w:u w:val="single"/>
        </w:rPr>
        <mc:AlternateContent>
          <mc:Choice Requires="wps">
            <w:drawing>
              <wp:anchor distT="0" distB="0" distL="114300" distR="114300" simplePos="0" relativeHeight="251676672" behindDoc="0" locked="0" layoutInCell="1" allowOverlap="1" wp14:anchorId="56723CAD" wp14:editId="778E924F">
                <wp:simplePos x="0" y="0"/>
                <wp:positionH relativeFrom="column">
                  <wp:posOffset>-251460</wp:posOffset>
                </wp:positionH>
                <wp:positionV relativeFrom="paragraph">
                  <wp:posOffset>24764</wp:posOffset>
                </wp:positionV>
                <wp:extent cx="5924550" cy="3171825"/>
                <wp:effectExtent l="0" t="0" r="19050" b="28575"/>
                <wp:wrapNone/>
                <wp:docPr id="8" name="角丸四角形 8"/>
                <wp:cNvGraphicFramePr/>
                <a:graphic xmlns:a="http://schemas.openxmlformats.org/drawingml/2006/main">
                  <a:graphicData uri="http://schemas.microsoft.com/office/word/2010/wordprocessingShape">
                    <wps:wsp>
                      <wps:cNvSpPr/>
                      <wps:spPr>
                        <a:xfrm>
                          <a:off x="0" y="0"/>
                          <a:ext cx="5924550" cy="3171825"/>
                        </a:xfrm>
                        <a:prstGeom prst="roundRect">
                          <a:avLst>
                            <a:gd name="adj" fmla="val 4178"/>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8B42ADF" id="角丸四角形 8" o:spid="_x0000_s1026" style="position:absolute;left:0;text-align:left;margin-left:-19.8pt;margin-top:1.95pt;width:466.5pt;height:24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" filled="f" strokecolor="windowText" strokeweight="2pt"/>
            </w:pict>
          </mc:Fallback>
        </mc:AlternateContent>
      </w:r>
    </w:p>
    <w:tbl>
      <w:tblPr>
        <w:tblStyle w:val="a3"/>
        <w:tblW w:w="8789" w:type="dxa"/>
        <w:tblInd w:w="-34" w:type="dxa"/>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4394"/>
        <w:gridCol w:w="4395"/>
      </w:tblGrid>
      <w:tr w:rsidR="00713D08" w:rsidTr="00937973">
        <w:tc>
          <w:tcPr>
            <w:tcW w:w="4394" w:type="dxa"/>
          </w:tcPr>
          <w:p w:rsidR="00BA5315" w:rsidRDefault="00BA5315" w:rsidP="00BA5315">
            <w:pPr>
              <w:pStyle w:val="a4"/>
              <w:numPr>
                <w:ilvl w:val="0"/>
                <w:numId w:val="1"/>
              </w:numPr>
              <w:ind w:leftChars="0"/>
            </w:pPr>
            <w:r>
              <w:rPr>
                <w:rFonts w:hint="eastAsia"/>
              </w:rPr>
              <w:t>麻しん（はしか）</w:t>
            </w:r>
          </w:p>
          <w:p w:rsidR="00BA5315" w:rsidRDefault="00BA5315" w:rsidP="00BA5315">
            <w:pPr>
              <w:pStyle w:val="a4"/>
              <w:numPr>
                <w:ilvl w:val="0"/>
                <w:numId w:val="1"/>
              </w:numPr>
              <w:ind w:leftChars="0"/>
            </w:pPr>
            <w:r>
              <w:rPr>
                <w:rFonts w:hint="eastAsia"/>
              </w:rPr>
              <w:t>風疹（三日ばしか）</w:t>
            </w:r>
          </w:p>
          <w:p w:rsidR="00BA5315" w:rsidRDefault="00BA5315" w:rsidP="00BA5315">
            <w:pPr>
              <w:pStyle w:val="a4"/>
              <w:numPr>
                <w:ilvl w:val="0"/>
                <w:numId w:val="1"/>
              </w:numPr>
              <w:ind w:leftChars="0"/>
            </w:pPr>
            <w:r>
              <w:rPr>
                <w:rFonts w:hint="eastAsia"/>
              </w:rPr>
              <w:t>水痘（水ぼうそう）</w:t>
            </w:r>
          </w:p>
          <w:p w:rsidR="00BA5315" w:rsidRDefault="00BA5315" w:rsidP="00BA5315">
            <w:pPr>
              <w:pStyle w:val="a4"/>
              <w:numPr>
                <w:ilvl w:val="0"/>
                <w:numId w:val="1"/>
              </w:numPr>
              <w:ind w:leftChars="0"/>
            </w:pPr>
            <w:r>
              <w:rPr>
                <w:rFonts w:hint="eastAsia"/>
              </w:rPr>
              <w:t>流行性耳下腺炎（おたふくかぜ）</w:t>
            </w:r>
          </w:p>
          <w:p w:rsidR="00BA5315" w:rsidRDefault="00BA5315" w:rsidP="00BA5315">
            <w:pPr>
              <w:pStyle w:val="a4"/>
              <w:numPr>
                <w:ilvl w:val="0"/>
                <w:numId w:val="1"/>
              </w:numPr>
              <w:ind w:leftChars="0"/>
            </w:pPr>
            <w:r>
              <w:rPr>
                <w:rFonts w:hint="eastAsia"/>
              </w:rPr>
              <w:t>腸管出血性大腸菌感染症</w:t>
            </w:r>
          </w:p>
          <w:p w:rsidR="00713D08" w:rsidRDefault="00BA5315" w:rsidP="00BA5315">
            <w:pPr>
              <w:ind w:firstLineChars="100" w:firstLine="210"/>
            </w:pPr>
            <w:r>
              <w:rPr>
                <w:rFonts w:hint="eastAsia"/>
              </w:rPr>
              <w:t>（</w:t>
            </w:r>
            <w:r>
              <w:rPr>
                <w:rFonts w:hint="eastAsia"/>
              </w:rPr>
              <w:t>O157</w:t>
            </w:r>
            <w:r>
              <w:rPr>
                <w:rFonts w:hint="eastAsia"/>
              </w:rPr>
              <w:t>・</w:t>
            </w:r>
            <w:r>
              <w:rPr>
                <w:rFonts w:hint="eastAsia"/>
              </w:rPr>
              <w:t>O26</w:t>
            </w:r>
            <w:r>
              <w:rPr>
                <w:rFonts w:hint="eastAsia"/>
              </w:rPr>
              <w:t>・</w:t>
            </w:r>
            <w:r>
              <w:rPr>
                <w:rFonts w:hint="eastAsia"/>
              </w:rPr>
              <w:t>O111</w:t>
            </w:r>
            <w:r>
              <w:rPr>
                <w:rFonts w:hint="eastAsia"/>
              </w:rPr>
              <w:t>等）</w:t>
            </w:r>
          </w:p>
        </w:tc>
        <w:tc>
          <w:tcPr>
            <w:tcW w:w="4395" w:type="dxa"/>
          </w:tcPr>
          <w:p w:rsidR="00BA5315" w:rsidRDefault="009303F2" w:rsidP="00BA5315">
            <w:pPr>
              <w:pStyle w:val="a4"/>
              <w:numPr>
                <w:ilvl w:val="0"/>
                <w:numId w:val="1"/>
              </w:numPr>
              <w:ind w:leftChars="0"/>
            </w:pPr>
            <w:r>
              <w:rPr>
                <w:rFonts w:hint="eastAsia"/>
              </w:rPr>
              <w:t>咽頭結膜熱</w:t>
            </w:r>
          </w:p>
          <w:p w:rsidR="00BA5315" w:rsidRDefault="00BA5315" w:rsidP="00BA5315">
            <w:pPr>
              <w:pStyle w:val="a4"/>
              <w:numPr>
                <w:ilvl w:val="0"/>
                <w:numId w:val="1"/>
              </w:numPr>
              <w:ind w:leftChars="0"/>
            </w:pPr>
            <w:r>
              <w:rPr>
                <w:rFonts w:hint="eastAsia"/>
              </w:rPr>
              <w:t>流行性角結膜炎</w:t>
            </w:r>
          </w:p>
          <w:p w:rsidR="00BA5315" w:rsidRDefault="00BA5315" w:rsidP="00BA5315">
            <w:pPr>
              <w:pStyle w:val="a4"/>
              <w:numPr>
                <w:ilvl w:val="0"/>
                <w:numId w:val="1"/>
              </w:numPr>
              <w:ind w:leftChars="0"/>
            </w:pPr>
            <w:r>
              <w:rPr>
                <w:rFonts w:hint="eastAsia"/>
              </w:rPr>
              <w:t>百日咳</w:t>
            </w:r>
          </w:p>
          <w:p w:rsidR="00BA5315" w:rsidRDefault="00BA5315" w:rsidP="00BA5315">
            <w:pPr>
              <w:pStyle w:val="a4"/>
              <w:numPr>
                <w:ilvl w:val="0"/>
                <w:numId w:val="1"/>
              </w:numPr>
              <w:ind w:leftChars="0"/>
            </w:pPr>
            <w:r>
              <w:rPr>
                <w:rFonts w:hint="eastAsia"/>
              </w:rPr>
              <w:t>結核</w:t>
            </w:r>
          </w:p>
          <w:p w:rsidR="00BA5315" w:rsidRDefault="00BA5315" w:rsidP="00BA5315">
            <w:pPr>
              <w:pStyle w:val="a4"/>
              <w:numPr>
                <w:ilvl w:val="0"/>
                <w:numId w:val="1"/>
              </w:numPr>
              <w:ind w:leftChars="0"/>
            </w:pPr>
            <w:r>
              <w:rPr>
                <w:rFonts w:hint="eastAsia"/>
              </w:rPr>
              <w:t>髄膜炎菌性髄膜炎</w:t>
            </w:r>
          </w:p>
          <w:p w:rsidR="00713D08" w:rsidRDefault="00BA5315" w:rsidP="00BA5315">
            <w:pPr>
              <w:pStyle w:val="a4"/>
              <w:numPr>
                <w:ilvl w:val="0"/>
                <w:numId w:val="1"/>
              </w:numPr>
              <w:ind w:leftChars="0"/>
            </w:pPr>
            <w:r>
              <w:rPr>
                <w:rFonts w:hint="eastAsia"/>
              </w:rPr>
              <w:t>急性出血性結膜炎</w:t>
            </w:r>
          </w:p>
        </w:tc>
      </w:tr>
      <w:tr w:rsidR="00BA5315" w:rsidTr="00937973">
        <w:trPr>
          <w:trHeight w:val="93"/>
        </w:trPr>
        <w:tc>
          <w:tcPr>
            <w:tcW w:w="8789" w:type="dxa"/>
            <w:gridSpan w:val="2"/>
          </w:tcPr>
          <w:p w:rsidR="00BA5315" w:rsidRPr="00A77394" w:rsidRDefault="00BA5315" w:rsidP="00BA5315">
            <w:pPr>
              <w:adjustRightInd w:val="0"/>
              <w:snapToGrid w:val="0"/>
              <w:rPr>
                <w:b/>
              </w:rPr>
            </w:pPr>
            <w:bookmarkStart w:id="0" w:name="_GoBack"/>
            <w:r w:rsidRPr="00A77394">
              <w:rPr>
                <w:rFonts w:hint="eastAsia"/>
                <w:b/>
              </w:rPr>
              <w:t>（医師記入欄）</w:t>
            </w:r>
          </w:p>
          <w:p w:rsidR="00BA5315" w:rsidRDefault="00BA5315" w:rsidP="00BA5315">
            <w:pPr>
              <w:adjustRightInd w:val="0"/>
              <w:snapToGrid w:val="0"/>
            </w:pPr>
            <w:r>
              <w:rPr>
                <w:rFonts w:hint="eastAsia"/>
              </w:rPr>
              <w:t xml:space="preserve">　上記の児童については、すでに症状も回復し裏面の「登所（園）のめやす」に基づき集団生活に支障がない状態になったので登所（園）可能とします。</w:t>
            </w:r>
          </w:p>
          <w:p w:rsidR="00BA5315" w:rsidRPr="00A77394" w:rsidRDefault="00BA5315" w:rsidP="00BA5315">
            <w:pPr>
              <w:spacing w:line="480" w:lineRule="auto"/>
              <w:ind w:firstLineChars="100" w:firstLine="210"/>
              <w:rPr>
                <w:u w:val="single"/>
              </w:rPr>
            </w:pPr>
            <w:r w:rsidRPr="00A77394">
              <w:rPr>
                <w:rFonts w:hint="eastAsia"/>
                <w:u w:val="single"/>
              </w:rPr>
              <w:t xml:space="preserve">　</w:t>
            </w:r>
            <w:r w:rsidR="00BF1199">
              <w:rPr>
                <w:rFonts w:hint="eastAsia"/>
                <w:u w:val="single"/>
              </w:rPr>
              <w:t xml:space="preserve">　</w:t>
            </w:r>
            <w:r w:rsidRPr="00A77394">
              <w:rPr>
                <w:rFonts w:hint="eastAsia"/>
                <w:u w:val="single"/>
              </w:rPr>
              <w:t xml:space="preserve">　</w:t>
            </w:r>
            <w:r w:rsidR="00BF1199">
              <w:rPr>
                <w:rFonts w:hint="eastAsia"/>
                <w:u w:val="single"/>
              </w:rPr>
              <w:t xml:space="preserve">　</w:t>
            </w:r>
            <w:r w:rsidRPr="00A77394">
              <w:rPr>
                <w:rFonts w:hint="eastAsia"/>
                <w:u w:val="single"/>
              </w:rPr>
              <w:t>年　　月　　日</w:t>
            </w:r>
            <w:r>
              <w:rPr>
                <w:rFonts w:hint="eastAsia"/>
              </w:rPr>
              <w:t xml:space="preserve">　　医療機関名　</w:t>
            </w:r>
            <w:r w:rsidRPr="00A77394">
              <w:rPr>
                <w:rFonts w:hint="eastAsia"/>
                <w:u w:val="single"/>
              </w:rPr>
              <w:t xml:space="preserve">　　　　　　　　　　　　　　　　　　</w:t>
            </w:r>
          </w:p>
          <w:p w:rsidR="00BA5315" w:rsidRPr="00BA5315" w:rsidRDefault="00BA5315" w:rsidP="00BA5315">
            <w:pPr>
              <w:spacing w:line="480" w:lineRule="auto"/>
              <w:ind w:firstLineChars="100" w:firstLine="210"/>
              <w:jc w:val="left"/>
            </w:pPr>
            <w:r>
              <w:rPr>
                <w:rFonts w:hint="eastAsia"/>
              </w:rPr>
              <w:t xml:space="preserve">医　師　名　</w:t>
            </w:r>
            <w:r w:rsidRPr="00A77394">
              <w:rPr>
                <w:rFonts w:hint="eastAsia"/>
                <w:u w:val="single"/>
              </w:rPr>
              <w:t xml:space="preserve">　</w:t>
            </w:r>
            <w:r>
              <w:rPr>
                <w:rFonts w:hint="eastAsia"/>
                <w:u w:val="single"/>
              </w:rPr>
              <w:t xml:space="preserve">　　　　　　　　　　　　　　　　　　　　　　　印又はサイン</w:t>
            </w:r>
          </w:p>
        </w:tc>
      </w:tr>
    </w:tbl>
    <w:bookmarkEnd w:id="0"/>
    <w:p w:rsidR="00D74DDF" w:rsidRPr="00067631" w:rsidRDefault="00064653" w:rsidP="00067631">
      <w:pPr>
        <w:jc w:val="center"/>
        <w:rPr>
          <w:rFonts w:ascii="HG丸ｺﾞｼｯｸM-PRO" w:eastAsia="HG丸ｺﾞｼｯｸM-PRO" w:hAnsi="HG丸ｺﾞｼｯｸM-PRO"/>
          <w:sz w:val="36"/>
          <w:szCs w:val="36"/>
          <w:bdr w:val="single" w:sz="4" w:space="0" w:color="auto"/>
        </w:rPr>
      </w:pPr>
      <w:r w:rsidRPr="00067631">
        <w:rPr>
          <w:rFonts w:ascii="HG丸ｺﾞｼｯｸM-PRO" w:eastAsia="HG丸ｺﾞｼｯｸM-PRO" w:hAnsi="HG丸ｺﾞｼｯｸM-PRO" w:hint="eastAsia"/>
          <w:sz w:val="36"/>
          <w:szCs w:val="36"/>
          <w:bdr w:val="single" w:sz="4" w:space="0" w:color="auto"/>
        </w:rPr>
        <w:lastRenderedPageBreak/>
        <w:t>登所（園）のめやす</w:t>
      </w:r>
    </w:p>
    <w:tbl>
      <w:tblPr>
        <w:tblStyle w:val="a3"/>
        <w:tblW w:w="0" w:type="auto"/>
        <w:tblLayout w:type="fixed"/>
        <w:tblLook w:val="04A0" w:firstRow="1" w:lastRow="0" w:firstColumn="1" w:lastColumn="0" w:noHBand="0" w:noVBand="1"/>
      </w:tblPr>
      <w:tblGrid>
        <w:gridCol w:w="392"/>
        <w:gridCol w:w="2693"/>
        <w:gridCol w:w="5635"/>
      </w:tblGrid>
      <w:tr w:rsidR="002A2B1D" w:rsidRPr="005F628D" w:rsidTr="00B60BF5">
        <w:tc>
          <w:tcPr>
            <w:tcW w:w="392" w:type="dxa"/>
            <w:vMerge w:val="restart"/>
            <w:shd w:val="clear" w:color="auto" w:fill="FFFF00"/>
            <w:textDirection w:val="tbRlV"/>
          </w:tcPr>
          <w:p w:rsidR="002A2B1D" w:rsidRPr="005F628D" w:rsidRDefault="002A2B1D" w:rsidP="00B60BF5">
            <w:pPr>
              <w:adjustRightInd w:val="0"/>
              <w:snapToGrid w:val="0"/>
              <w:ind w:left="57" w:right="57"/>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保護者の</w:t>
            </w:r>
            <w:r w:rsidRPr="005F628D">
              <w:rPr>
                <w:rFonts w:ascii="HG丸ｺﾞｼｯｸM-PRO" w:eastAsia="HG丸ｺﾞｼｯｸM-PRO" w:hAnsi="HG丸ｺﾞｼｯｸM-PRO" w:hint="eastAsia"/>
              </w:rPr>
              <w:t>記入</w:t>
            </w:r>
          </w:p>
        </w:tc>
        <w:tc>
          <w:tcPr>
            <w:tcW w:w="2693" w:type="dxa"/>
            <w:shd w:val="clear" w:color="auto" w:fill="FFFF00"/>
          </w:tcPr>
          <w:p w:rsidR="002A2B1D" w:rsidRPr="005F628D" w:rsidRDefault="002A2B1D" w:rsidP="00B60BF5">
            <w:pPr>
              <w:jc w:val="center"/>
              <w:rPr>
                <w:rFonts w:ascii="HG丸ｺﾞｼｯｸM-PRO" w:eastAsia="HG丸ｺﾞｼｯｸM-PRO" w:hAnsi="HG丸ｺﾞｼｯｸM-PRO"/>
              </w:rPr>
            </w:pPr>
            <w:r w:rsidRPr="005F628D">
              <w:rPr>
                <w:rFonts w:ascii="HG丸ｺﾞｼｯｸM-PRO" w:eastAsia="HG丸ｺﾞｼｯｸM-PRO" w:hAnsi="HG丸ｺﾞｼｯｸM-PRO" w:hint="eastAsia"/>
              </w:rPr>
              <w:t>感染症の種類</w:t>
            </w:r>
          </w:p>
        </w:tc>
        <w:tc>
          <w:tcPr>
            <w:tcW w:w="5635" w:type="dxa"/>
            <w:shd w:val="clear" w:color="auto" w:fill="FFFF00"/>
          </w:tcPr>
          <w:p w:rsidR="002A2B1D" w:rsidRPr="005F628D" w:rsidRDefault="002A2B1D" w:rsidP="00B60BF5">
            <w:pPr>
              <w:jc w:val="center"/>
              <w:rPr>
                <w:rFonts w:ascii="HG丸ｺﾞｼｯｸM-PRO" w:eastAsia="HG丸ｺﾞｼｯｸM-PRO" w:hAnsi="HG丸ｺﾞｼｯｸM-PRO"/>
              </w:rPr>
            </w:pPr>
            <w:r w:rsidRPr="005F628D">
              <w:rPr>
                <w:rFonts w:ascii="HG丸ｺﾞｼｯｸM-PRO" w:eastAsia="HG丸ｺﾞｼｯｸM-PRO" w:hAnsi="HG丸ｺﾞｼｯｸM-PRO" w:hint="eastAsia"/>
              </w:rPr>
              <w:t>登所（園）のめやす</w:t>
            </w:r>
          </w:p>
        </w:tc>
      </w:tr>
      <w:tr w:rsidR="002A2B1D" w:rsidRPr="005F628D" w:rsidTr="00B60BF5">
        <w:tc>
          <w:tcPr>
            <w:tcW w:w="392" w:type="dxa"/>
            <w:vMerge/>
            <w:shd w:val="clear" w:color="auto" w:fill="FFFF00"/>
          </w:tcPr>
          <w:p w:rsidR="002A2B1D" w:rsidRPr="005F628D" w:rsidRDefault="002A2B1D" w:rsidP="00B60BF5">
            <w:pPr>
              <w:rPr>
                <w:rFonts w:ascii="HG丸ｺﾞｼｯｸM-PRO" w:eastAsia="HG丸ｺﾞｼｯｸM-PRO" w:hAnsi="HG丸ｺﾞｼｯｸM-PRO"/>
              </w:rPr>
            </w:pPr>
          </w:p>
        </w:tc>
        <w:tc>
          <w:tcPr>
            <w:tcW w:w="2693" w:type="dxa"/>
            <w:vAlign w:val="center"/>
          </w:tcPr>
          <w:p w:rsidR="002A2B1D" w:rsidRPr="00067631" w:rsidRDefault="002A2B1D" w:rsidP="00B60BF5">
            <w:pPr>
              <w:rPr>
                <w:rFonts w:ascii="HG丸ｺﾞｼｯｸM-PRO" w:eastAsia="HG丸ｺﾞｼｯｸM-PRO" w:hAnsi="HG丸ｺﾞｼｯｸM-PRO"/>
                <w:sz w:val="20"/>
                <w:szCs w:val="20"/>
              </w:rPr>
            </w:pPr>
            <w:r w:rsidRPr="00067631">
              <w:rPr>
                <w:rFonts w:ascii="HG丸ｺﾞｼｯｸM-PRO" w:eastAsia="HG丸ｺﾞｼｯｸM-PRO" w:hAnsi="HG丸ｺﾞｼｯｸM-PRO" w:hint="eastAsia"/>
                <w:sz w:val="20"/>
                <w:szCs w:val="20"/>
              </w:rPr>
              <w:t>インフルエンザ</w:t>
            </w:r>
          </w:p>
        </w:tc>
        <w:tc>
          <w:tcPr>
            <w:tcW w:w="5635" w:type="dxa"/>
            <w:vAlign w:val="center"/>
          </w:tcPr>
          <w:p w:rsidR="002A2B1D" w:rsidRDefault="002A2B1D" w:rsidP="00B60BF5">
            <w:pPr>
              <w:adjustRightInd w:val="0"/>
              <w:snapToGrid w:val="0"/>
              <w:rPr>
                <w:rFonts w:ascii="HG丸ｺﾞｼｯｸM-PRO" w:eastAsia="HG丸ｺﾞｼｯｸM-PRO" w:hAnsi="HG丸ｺﾞｼｯｸM-PRO"/>
              </w:rPr>
            </w:pPr>
            <w:r>
              <w:rPr>
                <w:rFonts w:ascii="HG丸ｺﾞｼｯｸM-PRO" w:eastAsia="HG丸ｺﾞｼｯｸM-PRO" w:hAnsi="HG丸ｺﾞｼｯｸM-PRO" w:hint="eastAsia"/>
              </w:rPr>
              <w:t>発症後５日を経過し、かつ解熱した後２日（幼児は３日を経過するまで</w:t>
            </w:r>
          </w:p>
          <w:p w:rsidR="002A2B1D" w:rsidRDefault="002A2B1D" w:rsidP="00B60BF5">
            <w:pPr>
              <w:adjustRightInd w:val="0"/>
              <w:snapToGrid w:val="0"/>
              <w:rPr>
                <w:rFonts w:ascii="HG丸ｺﾞｼｯｸM-PRO" w:eastAsia="HG丸ｺﾞｼｯｸM-PRO" w:hAnsi="HG丸ｺﾞｼｯｸM-PRO"/>
              </w:rPr>
            </w:pPr>
            <w:r>
              <w:rPr>
                <w:rFonts w:ascii="HG丸ｺﾞｼｯｸM-PRO" w:eastAsia="HG丸ｺﾞｼｯｸM-PRO" w:hAnsi="HG丸ｺﾞｼｯｸM-PRO" w:hint="eastAsia"/>
              </w:rPr>
              <w:t>※【発症後５日とは】発症した日は「０」とし、翌日から５日</w:t>
            </w:r>
          </w:p>
          <w:p w:rsidR="002A2B1D" w:rsidRPr="005F628D" w:rsidRDefault="002A2B1D" w:rsidP="00B60BF5">
            <w:pPr>
              <w:adjustRightInd w:val="0"/>
              <w:snapToGrid w:val="0"/>
              <w:rPr>
                <w:rFonts w:ascii="HG丸ｺﾞｼｯｸM-PRO" w:eastAsia="HG丸ｺﾞｼｯｸM-PRO" w:hAnsi="HG丸ｺﾞｼｯｸM-PRO"/>
              </w:rPr>
            </w:pPr>
            <w:r>
              <w:rPr>
                <w:rFonts w:ascii="HG丸ｺﾞｼｯｸM-PRO" w:eastAsia="HG丸ｺﾞｼｯｸM-PRO" w:hAnsi="HG丸ｺﾞｼｯｸM-PRO" w:hint="eastAsia"/>
              </w:rPr>
              <w:t>※【解熱した後３日とは】解熱した日は「０」とし、翌日から３日</w:t>
            </w:r>
          </w:p>
        </w:tc>
      </w:tr>
      <w:tr w:rsidR="002A2B1D" w:rsidRPr="005F628D" w:rsidTr="00B60BF5">
        <w:tc>
          <w:tcPr>
            <w:tcW w:w="392" w:type="dxa"/>
            <w:vMerge/>
            <w:shd w:val="clear" w:color="auto" w:fill="FFFF00"/>
          </w:tcPr>
          <w:p w:rsidR="002A2B1D" w:rsidRPr="005F628D" w:rsidRDefault="002A2B1D" w:rsidP="00B60BF5">
            <w:pPr>
              <w:rPr>
                <w:rFonts w:ascii="HG丸ｺﾞｼｯｸM-PRO" w:eastAsia="HG丸ｺﾞｼｯｸM-PRO" w:hAnsi="HG丸ｺﾞｼｯｸM-PRO"/>
              </w:rPr>
            </w:pPr>
          </w:p>
        </w:tc>
        <w:tc>
          <w:tcPr>
            <w:tcW w:w="2693" w:type="dxa"/>
            <w:vAlign w:val="center"/>
          </w:tcPr>
          <w:p w:rsidR="002A2B1D" w:rsidRPr="00067631" w:rsidRDefault="002A2B1D" w:rsidP="00B60BF5">
            <w:pPr>
              <w:rPr>
                <w:rFonts w:ascii="HG丸ｺﾞｼｯｸM-PRO" w:eastAsia="HG丸ｺﾞｼｯｸM-PRO" w:hAnsi="HG丸ｺﾞｼｯｸM-PRO"/>
                <w:sz w:val="20"/>
                <w:szCs w:val="20"/>
              </w:rPr>
            </w:pPr>
            <w:r w:rsidRPr="00067631">
              <w:rPr>
                <w:rFonts w:ascii="HG丸ｺﾞｼｯｸM-PRO" w:eastAsia="HG丸ｺﾞｼｯｸM-PRO" w:hAnsi="HG丸ｺﾞｼｯｸM-PRO" w:hint="eastAsia"/>
                <w:sz w:val="20"/>
                <w:szCs w:val="20"/>
              </w:rPr>
              <w:t>溶連菌感染症</w:t>
            </w:r>
          </w:p>
        </w:tc>
        <w:tc>
          <w:tcPr>
            <w:tcW w:w="5635" w:type="dxa"/>
            <w:vAlign w:val="center"/>
          </w:tcPr>
          <w:p w:rsidR="002A2B1D" w:rsidRPr="005F628D" w:rsidRDefault="009303F2" w:rsidP="00B60BF5">
            <w:pPr>
              <w:rPr>
                <w:rFonts w:ascii="HG丸ｺﾞｼｯｸM-PRO" w:eastAsia="HG丸ｺﾞｼｯｸM-PRO" w:hAnsi="HG丸ｺﾞｼｯｸM-PRO"/>
              </w:rPr>
            </w:pPr>
            <w:r>
              <w:rPr>
                <w:rFonts w:ascii="HG丸ｺﾞｼｯｸM-PRO" w:eastAsia="HG丸ｺﾞｼｯｸM-PRO" w:hAnsi="HG丸ｺﾞｼｯｸM-PRO" w:hint="eastAsia"/>
              </w:rPr>
              <w:t>抗菌薬治療開始後２４時間以上経過し、発熱なく、普段の食事がとれること</w:t>
            </w:r>
          </w:p>
        </w:tc>
      </w:tr>
      <w:tr w:rsidR="002A2B1D" w:rsidRPr="005F628D" w:rsidTr="00B60BF5">
        <w:tc>
          <w:tcPr>
            <w:tcW w:w="392" w:type="dxa"/>
            <w:vMerge/>
            <w:shd w:val="clear" w:color="auto" w:fill="FFFF00"/>
          </w:tcPr>
          <w:p w:rsidR="002A2B1D" w:rsidRPr="005F628D" w:rsidRDefault="002A2B1D" w:rsidP="00B60BF5">
            <w:pPr>
              <w:rPr>
                <w:rFonts w:ascii="HG丸ｺﾞｼｯｸM-PRO" w:eastAsia="HG丸ｺﾞｼｯｸM-PRO" w:hAnsi="HG丸ｺﾞｼｯｸM-PRO"/>
              </w:rPr>
            </w:pPr>
          </w:p>
        </w:tc>
        <w:tc>
          <w:tcPr>
            <w:tcW w:w="2693" w:type="dxa"/>
            <w:vAlign w:val="center"/>
          </w:tcPr>
          <w:p w:rsidR="002A2B1D" w:rsidRPr="00067631" w:rsidRDefault="002A2B1D" w:rsidP="00B60BF5">
            <w:pPr>
              <w:rPr>
                <w:rFonts w:ascii="HG丸ｺﾞｼｯｸM-PRO" w:eastAsia="HG丸ｺﾞｼｯｸM-PRO" w:hAnsi="HG丸ｺﾞｼｯｸM-PRO"/>
                <w:sz w:val="20"/>
                <w:szCs w:val="20"/>
              </w:rPr>
            </w:pPr>
            <w:r w:rsidRPr="00067631">
              <w:rPr>
                <w:rFonts w:ascii="HG丸ｺﾞｼｯｸM-PRO" w:eastAsia="HG丸ｺﾞｼｯｸM-PRO" w:hAnsi="HG丸ｺﾞｼｯｸM-PRO" w:hint="eastAsia"/>
                <w:sz w:val="20"/>
                <w:szCs w:val="20"/>
              </w:rPr>
              <w:t>マイコプラズマ肺炎</w:t>
            </w:r>
          </w:p>
        </w:tc>
        <w:tc>
          <w:tcPr>
            <w:tcW w:w="5635" w:type="dxa"/>
            <w:vAlign w:val="center"/>
          </w:tcPr>
          <w:p w:rsidR="002A2B1D" w:rsidRPr="005F628D" w:rsidRDefault="009303F2" w:rsidP="00B60BF5">
            <w:pPr>
              <w:rPr>
                <w:rFonts w:ascii="HG丸ｺﾞｼｯｸM-PRO" w:eastAsia="HG丸ｺﾞｼｯｸM-PRO" w:hAnsi="HG丸ｺﾞｼｯｸM-PRO"/>
              </w:rPr>
            </w:pPr>
            <w:r>
              <w:rPr>
                <w:rFonts w:ascii="HG丸ｺﾞｼｯｸM-PRO" w:eastAsia="HG丸ｺﾞｼｯｸM-PRO" w:hAnsi="HG丸ｺﾞｼｯｸM-PRO" w:hint="eastAsia"/>
              </w:rPr>
              <w:t>発熱咳がなく普段の食事がとれること</w:t>
            </w:r>
          </w:p>
        </w:tc>
      </w:tr>
      <w:tr w:rsidR="002A2B1D" w:rsidRPr="005F628D" w:rsidTr="00B60BF5">
        <w:tc>
          <w:tcPr>
            <w:tcW w:w="392" w:type="dxa"/>
            <w:vMerge/>
            <w:shd w:val="clear" w:color="auto" w:fill="FFFF00"/>
          </w:tcPr>
          <w:p w:rsidR="002A2B1D" w:rsidRPr="005F628D" w:rsidRDefault="002A2B1D" w:rsidP="00B60BF5">
            <w:pPr>
              <w:rPr>
                <w:rFonts w:ascii="HG丸ｺﾞｼｯｸM-PRO" w:eastAsia="HG丸ｺﾞｼｯｸM-PRO" w:hAnsi="HG丸ｺﾞｼｯｸM-PRO"/>
              </w:rPr>
            </w:pPr>
          </w:p>
        </w:tc>
        <w:tc>
          <w:tcPr>
            <w:tcW w:w="2693" w:type="dxa"/>
            <w:vAlign w:val="center"/>
          </w:tcPr>
          <w:p w:rsidR="002A2B1D" w:rsidRPr="00067631" w:rsidRDefault="002A2B1D" w:rsidP="00B60BF5">
            <w:pPr>
              <w:rPr>
                <w:rFonts w:ascii="HG丸ｺﾞｼｯｸM-PRO" w:eastAsia="HG丸ｺﾞｼｯｸM-PRO" w:hAnsi="HG丸ｺﾞｼｯｸM-PRO"/>
                <w:sz w:val="20"/>
                <w:szCs w:val="20"/>
              </w:rPr>
            </w:pPr>
            <w:r w:rsidRPr="00067631">
              <w:rPr>
                <w:rFonts w:ascii="HG丸ｺﾞｼｯｸM-PRO" w:eastAsia="HG丸ｺﾞｼｯｸM-PRO" w:hAnsi="HG丸ｺﾞｼｯｸM-PRO" w:hint="eastAsia"/>
                <w:sz w:val="20"/>
                <w:szCs w:val="20"/>
              </w:rPr>
              <w:t>ウイルス性胃腸炎</w:t>
            </w:r>
          </w:p>
          <w:p w:rsidR="002A2B1D" w:rsidRPr="00067631" w:rsidRDefault="002A2B1D" w:rsidP="00B60BF5">
            <w:pPr>
              <w:rPr>
                <w:rFonts w:ascii="HG丸ｺﾞｼｯｸM-PRO" w:eastAsia="HG丸ｺﾞｼｯｸM-PRO" w:hAnsi="HG丸ｺﾞｼｯｸM-PRO"/>
                <w:sz w:val="20"/>
                <w:szCs w:val="20"/>
              </w:rPr>
            </w:pPr>
            <w:r w:rsidRPr="00067631">
              <w:rPr>
                <w:rFonts w:ascii="HG丸ｺﾞｼｯｸM-PRO" w:eastAsia="HG丸ｺﾞｼｯｸM-PRO" w:hAnsi="HG丸ｺﾞｼｯｸM-PRO" w:hint="eastAsia"/>
                <w:sz w:val="20"/>
                <w:szCs w:val="20"/>
              </w:rPr>
              <w:t>（ﾉﾛ・ﾛﾀ・ｱﾃﾞﾉｳｲﾙｽ等）</w:t>
            </w:r>
          </w:p>
        </w:tc>
        <w:tc>
          <w:tcPr>
            <w:tcW w:w="5635" w:type="dxa"/>
            <w:vAlign w:val="center"/>
          </w:tcPr>
          <w:p w:rsidR="002A2B1D" w:rsidRPr="005F628D" w:rsidRDefault="002A2B1D" w:rsidP="00B60BF5">
            <w:pPr>
              <w:rPr>
                <w:rFonts w:ascii="HG丸ｺﾞｼｯｸM-PRO" w:eastAsia="HG丸ｺﾞｼｯｸM-PRO" w:hAnsi="HG丸ｺﾞｼｯｸM-PRO"/>
              </w:rPr>
            </w:pPr>
            <w:r>
              <w:rPr>
                <w:rFonts w:ascii="HG丸ｺﾞｼｯｸM-PRO" w:eastAsia="HG丸ｺﾞｼｯｸM-PRO" w:hAnsi="HG丸ｺﾞｼｯｸM-PRO" w:hint="eastAsia"/>
              </w:rPr>
              <w:t>嘔吐、下痢等の症状が治まり、普段の食事がとれること</w:t>
            </w:r>
          </w:p>
        </w:tc>
      </w:tr>
      <w:tr w:rsidR="002A2B1D" w:rsidRPr="005F628D" w:rsidTr="00B60BF5">
        <w:tc>
          <w:tcPr>
            <w:tcW w:w="392" w:type="dxa"/>
            <w:vMerge/>
            <w:shd w:val="clear" w:color="auto" w:fill="FFFF00"/>
          </w:tcPr>
          <w:p w:rsidR="002A2B1D" w:rsidRPr="005F628D" w:rsidRDefault="002A2B1D" w:rsidP="00B60BF5">
            <w:pPr>
              <w:rPr>
                <w:rFonts w:ascii="HG丸ｺﾞｼｯｸM-PRO" w:eastAsia="HG丸ｺﾞｼｯｸM-PRO" w:hAnsi="HG丸ｺﾞｼｯｸM-PRO"/>
              </w:rPr>
            </w:pPr>
          </w:p>
        </w:tc>
        <w:tc>
          <w:tcPr>
            <w:tcW w:w="2693" w:type="dxa"/>
            <w:vAlign w:val="center"/>
          </w:tcPr>
          <w:p w:rsidR="002A2B1D" w:rsidRPr="00067631" w:rsidRDefault="002A2B1D" w:rsidP="00B60BF5">
            <w:pPr>
              <w:rPr>
                <w:rFonts w:ascii="HG丸ｺﾞｼｯｸM-PRO" w:eastAsia="HG丸ｺﾞｼｯｸM-PRO" w:hAnsi="HG丸ｺﾞｼｯｸM-PRO"/>
                <w:sz w:val="20"/>
                <w:szCs w:val="20"/>
              </w:rPr>
            </w:pPr>
            <w:r w:rsidRPr="00067631">
              <w:rPr>
                <w:rFonts w:ascii="HG丸ｺﾞｼｯｸM-PRO" w:eastAsia="HG丸ｺﾞｼｯｸM-PRO" w:hAnsi="HG丸ｺﾞｼｯｸM-PRO" w:hint="eastAsia"/>
                <w:sz w:val="20"/>
                <w:szCs w:val="20"/>
              </w:rPr>
              <w:t>ヘルパンギーナ</w:t>
            </w:r>
          </w:p>
        </w:tc>
        <w:tc>
          <w:tcPr>
            <w:tcW w:w="5635" w:type="dxa"/>
            <w:vAlign w:val="center"/>
          </w:tcPr>
          <w:p w:rsidR="002A2B1D" w:rsidRPr="005F628D" w:rsidRDefault="002A2B1D" w:rsidP="00B60BF5">
            <w:pPr>
              <w:rPr>
                <w:rFonts w:ascii="HG丸ｺﾞｼｯｸM-PRO" w:eastAsia="HG丸ｺﾞｼｯｸM-PRO" w:hAnsi="HG丸ｺﾞｼｯｸM-PRO"/>
              </w:rPr>
            </w:pPr>
            <w:r>
              <w:rPr>
                <w:rFonts w:ascii="HG丸ｺﾞｼｯｸM-PRO" w:eastAsia="HG丸ｺﾞｼｯｸM-PRO" w:hAnsi="HG丸ｺﾞｼｯｸM-PRO" w:hint="eastAsia"/>
              </w:rPr>
              <w:t>発熱がなく（解熱後１日以上経過し）、普段の食事がとれること</w:t>
            </w:r>
          </w:p>
        </w:tc>
      </w:tr>
      <w:tr w:rsidR="002A2B1D" w:rsidRPr="005F628D" w:rsidTr="00B60BF5">
        <w:trPr>
          <w:trHeight w:val="402"/>
        </w:trPr>
        <w:tc>
          <w:tcPr>
            <w:tcW w:w="392" w:type="dxa"/>
            <w:vMerge/>
            <w:shd w:val="clear" w:color="auto" w:fill="FFFF00"/>
          </w:tcPr>
          <w:p w:rsidR="002A2B1D" w:rsidRPr="005F628D" w:rsidRDefault="002A2B1D" w:rsidP="00B60BF5">
            <w:pPr>
              <w:rPr>
                <w:rFonts w:ascii="HG丸ｺﾞｼｯｸM-PRO" w:eastAsia="HG丸ｺﾞｼｯｸM-PRO" w:hAnsi="HG丸ｺﾞｼｯｸM-PRO"/>
              </w:rPr>
            </w:pPr>
          </w:p>
        </w:tc>
        <w:tc>
          <w:tcPr>
            <w:tcW w:w="2693" w:type="dxa"/>
            <w:tcBorders>
              <w:bottom w:val="single" w:sz="4" w:space="0" w:color="auto"/>
            </w:tcBorders>
            <w:vAlign w:val="center"/>
          </w:tcPr>
          <w:p w:rsidR="002A2B1D" w:rsidRPr="00067631" w:rsidRDefault="002A2B1D" w:rsidP="00B60BF5">
            <w:pPr>
              <w:rPr>
                <w:rFonts w:ascii="HG丸ｺﾞｼｯｸM-PRO" w:eastAsia="HG丸ｺﾞｼｯｸM-PRO" w:hAnsi="HG丸ｺﾞｼｯｸM-PRO"/>
                <w:sz w:val="20"/>
                <w:szCs w:val="20"/>
              </w:rPr>
            </w:pPr>
            <w:r w:rsidRPr="00067631">
              <w:rPr>
                <w:rFonts w:ascii="HG丸ｺﾞｼｯｸM-PRO" w:eastAsia="HG丸ｺﾞｼｯｸM-PRO" w:hAnsi="HG丸ｺﾞｼｯｸM-PRO" w:hint="eastAsia"/>
                <w:sz w:val="20"/>
                <w:szCs w:val="20"/>
              </w:rPr>
              <w:t>ＲＳウイルス感染症</w:t>
            </w:r>
          </w:p>
        </w:tc>
        <w:tc>
          <w:tcPr>
            <w:tcW w:w="5635" w:type="dxa"/>
            <w:tcBorders>
              <w:bottom w:val="single" w:sz="4" w:space="0" w:color="auto"/>
            </w:tcBorders>
            <w:vAlign w:val="center"/>
          </w:tcPr>
          <w:p w:rsidR="002A2B1D" w:rsidRPr="005F628D" w:rsidRDefault="002A2B1D" w:rsidP="00B60BF5">
            <w:pPr>
              <w:rPr>
                <w:rFonts w:ascii="HG丸ｺﾞｼｯｸM-PRO" w:eastAsia="HG丸ｺﾞｼｯｸM-PRO" w:hAnsi="HG丸ｺﾞｼｯｸM-PRO"/>
              </w:rPr>
            </w:pPr>
            <w:r>
              <w:rPr>
                <w:rFonts w:ascii="HG丸ｺﾞｼｯｸM-PRO" w:eastAsia="HG丸ｺﾞｼｯｸM-PRO" w:hAnsi="HG丸ｺﾞｼｯｸM-PRO" w:hint="eastAsia"/>
              </w:rPr>
              <w:t>重篤な呼吸器症状が消失し全身状態にも異常がないこと</w:t>
            </w:r>
          </w:p>
        </w:tc>
      </w:tr>
      <w:tr w:rsidR="002A2B1D" w:rsidRPr="005F628D" w:rsidTr="00B60BF5">
        <w:trPr>
          <w:trHeight w:val="405"/>
        </w:trPr>
        <w:tc>
          <w:tcPr>
            <w:tcW w:w="392" w:type="dxa"/>
            <w:vMerge/>
            <w:shd w:val="clear" w:color="auto" w:fill="FFFF00"/>
          </w:tcPr>
          <w:p w:rsidR="002A2B1D" w:rsidRPr="005F628D" w:rsidRDefault="002A2B1D" w:rsidP="00B60BF5">
            <w:pPr>
              <w:rPr>
                <w:rFonts w:ascii="HG丸ｺﾞｼｯｸM-PRO" w:eastAsia="HG丸ｺﾞｼｯｸM-PRO" w:hAnsi="HG丸ｺﾞｼｯｸM-PRO"/>
              </w:rPr>
            </w:pPr>
          </w:p>
        </w:tc>
        <w:tc>
          <w:tcPr>
            <w:tcW w:w="2693" w:type="dxa"/>
            <w:tcBorders>
              <w:top w:val="single" w:sz="4" w:space="0" w:color="auto"/>
              <w:bottom w:val="single" w:sz="4" w:space="0" w:color="auto"/>
            </w:tcBorders>
            <w:vAlign w:val="center"/>
          </w:tcPr>
          <w:p w:rsidR="002A2B1D" w:rsidRPr="00067631" w:rsidRDefault="002A2B1D" w:rsidP="00B60BF5">
            <w:pPr>
              <w:rPr>
                <w:rFonts w:ascii="HG丸ｺﾞｼｯｸM-PRO" w:eastAsia="HG丸ｺﾞｼｯｸM-PRO" w:hAnsi="HG丸ｺﾞｼｯｸM-PRO"/>
                <w:sz w:val="20"/>
                <w:szCs w:val="20"/>
              </w:rPr>
            </w:pPr>
            <w:r w:rsidRPr="00067631">
              <w:rPr>
                <w:rFonts w:ascii="HG丸ｺﾞｼｯｸM-PRO" w:eastAsia="HG丸ｺﾞｼｯｸM-PRO" w:hAnsi="HG丸ｺﾞｼｯｸM-PRO" w:hint="eastAsia"/>
                <w:sz w:val="20"/>
                <w:szCs w:val="20"/>
              </w:rPr>
              <w:t>帯状疱疹</w:t>
            </w:r>
          </w:p>
        </w:tc>
        <w:tc>
          <w:tcPr>
            <w:tcW w:w="5635" w:type="dxa"/>
            <w:tcBorders>
              <w:top w:val="single" w:sz="4" w:space="0" w:color="auto"/>
            </w:tcBorders>
            <w:vAlign w:val="center"/>
          </w:tcPr>
          <w:p w:rsidR="002A2B1D" w:rsidRPr="005F628D" w:rsidRDefault="002A2B1D" w:rsidP="00B60BF5">
            <w:pPr>
              <w:rPr>
                <w:rFonts w:ascii="HG丸ｺﾞｼｯｸM-PRO" w:eastAsia="HG丸ｺﾞｼｯｸM-PRO" w:hAnsi="HG丸ｺﾞｼｯｸM-PRO"/>
              </w:rPr>
            </w:pPr>
            <w:r>
              <w:rPr>
                <w:rFonts w:ascii="HG丸ｺﾞｼｯｸM-PRO" w:eastAsia="HG丸ｺﾞｼｯｸM-PRO" w:hAnsi="HG丸ｺﾞｼｯｸM-PRO" w:hint="eastAsia"/>
              </w:rPr>
              <w:t>すべての発疹が痂皮化（かさぶたになる）するまで</w:t>
            </w:r>
          </w:p>
        </w:tc>
      </w:tr>
      <w:tr w:rsidR="002A2B1D" w:rsidRPr="005F628D" w:rsidTr="00B60BF5">
        <w:trPr>
          <w:trHeight w:val="627"/>
        </w:trPr>
        <w:tc>
          <w:tcPr>
            <w:tcW w:w="392" w:type="dxa"/>
            <w:vMerge/>
            <w:shd w:val="clear" w:color="auto" w:fill="FFFF00"/>
          </w:tcPr>
          <w:p w:rsidR="002A2B1D" w:rsidRPr="005F628D" w:rsidRDefault="002A2B1D" w:rsidP="00B60BF5">
            <w:pPr>
              <w:rPr>
                <w:rFonts w:ascii="HG丸ｺﾞｼｯｸM-PRO" w:eastAsia="HG丸ｺﾞｼｯｸM-PRO" w:hAnsi="HG丸ｺﾞｼｯｸM-PRO"/>
              </w:rPr>
            </w:pPr>
          </w:p>
        </w:tc>
        <w:tc>
          <w:tcPr>
            <w:tcW w:w="2693" w:type="dxa"/>
            <w:tcBorders>
              <w:top w:val="single" w:sz="4" w:space="0" w:color="auto"/>
            </w:tcBorders>
            <w:vAlign w:val="center"/>
          </w:tcPr>
          <w:p w:rsidR="002A2B1D" w:rsidRPr="00067631" w:rsidRDefault="002A2B1D" w:rsidP="00B60BF5">
            <w:pPr>
              <w:rPr>
                <w:rFonts w:ascii="HG丸ｺﾞｼｯｸM-PRO" w:eastAsia="HG丸ｺﾞｼｯｸM-PRO" w:hAnsi="HG丸ｺﾞｼｯｸM-PRO"/>
                <w:sz w:val="20"/>
                <w:szCs w:val="20"/>
              </w:rPr>
            </w:pPr>
            <w:r w:rsidRPr="00067631">
              <w:rPr>
                <w:rFonts w:ascii="HG丸ｺﾞｼｯｸM-PRO" w:eastAsia="HG丸ｺﾞｼｯｸM-PRO" w:hAnsi="HG丸ｺﾞｼｯｸM-PRO" w:hint="eastAsia"/>
                <w:sz w:val="20"/>
                <w:szCs w:val="20"/>
              </w:rPr>
              <w:t>手足口病</w:t>
            </w:r>
          </w:p>
        </w:tc>
        <w:tc>
          <w:tcPr>
            <w:tcW w:w="5635" w:type="dxa"/>
          </w:tcPr>
          <w:p w:rsidR="002A2B1D" w:rsidRPr="005F628D" w:rsidRDefault="002A2B1D" w:rsidP="00B60BF5">
            <w:pPr>
              <w:rPr>
                <w:rFonts w:ascii="HG丸ｺﾞｼｯｸM-PRO" w:eastAsia="HG丸ｺﾞｼｯｸM-PRO" w:hAnsi="HG丸ｺﾞｼｯｸM-PRO"/>
              </w:rPr>
            </w:pPr>
            <w:r>
              <w:rPr>
                <w:rFonts w:ascii="HG丸ｺﾞｼｯｸM-PRO" w:eastAsia="HG丸ｺﾞｼｯｸM-PRO" w:hAnsi="HG丸ｺﾞｼｯｸM-PRO" w:hint="eastAsia"/>
              </w:rPr>
              <w:t>発熱がなく（解熱後１日以上経過し）、普段の食事がとれること</w:t>
            </w:r>
          </w:p>
        </w:tc>
      </w:tr>
    </w:tbl>
    <w:p w:rsidR="002A2B1D" w:rsidRDefault="002A2B1D"/>
    <w:tbl>
      <w:tblPr>
        <w:tblStyle w:val="a3"/>
        <w:tblW w:w="0" w:type="auto"/>
        <w:tblLayout w:type="fixed"/>
        <w:tblLook w:val="04A0" w:firstRow="1" w:lastRow="0" w:firstColumn="1" w:lastColumn="0" w:noHBand="0" w:noVBand="1"/>
      </w:tblPr>
      <w:tblGrid>
        <w:gridCol w:w="392"/>
        <w:gridCol w:w="2693"/>
        <w:gridCol w:w="5635"/>
      </w:tblGrid>
      <w:tr w:rsidR="00B76DD0" w:rsidRPr="005F628D" w:rsidTr="00067631">
        <w:tc>
          <w:tcPr>
            <w:tcW w:w="392" w:type="dxa"/>
            <w:vMerge w:val="restart"/>
            <w:shd w:val="clear" w:color="auto" w:fill="FFFF00"/>
            <w:textDirection w:val="tbRlV"/>
          </w:tcPr>
          <w:p w:rsidR="00B76DD0" w:rsidRPr="005F628D" w:rsidRDefault="005F628D" w:rsidP="005F628D">
            <w:pPr>
              <w:adjustRightInd w:val="0"/>
              <w:snapToGrid w:val="0"/>
              <w:ind w:left="57" w:right="57"/>
              <w:jc w:val="center"/>
              <w:rPr>
                <w:rFonts w:ascii="HG丸ｺﾞｼｯｸM-PRO" w:eastAsia="HG丸ｺﾞｼｯｸM-PRO" w:hAnsi="HG丸ｺﾞｼｯｸM-PRO"/>
              </w:rPr>
            </w:pPr>
            <w:r w:rsidRPr="005F628D">
              <w:rPr>
                <w:rFonts w:ascii="HG丸ｺﾞｼｯｸM-PRO" w:eastAsia="HG丸ｺﾞｼｯｸM-PRO" w:hAnsi="HG丸ｺﾞｼｯｸM-PRO" w:hint="eastAsia"/>
              </w:rPr>
              <w:t xml:space="preserve">　医　師　の　記　入</w:t>
            </w:r>
          </w:p>
        </w:tc>
        <w:tc>
          <w:tcPr>
            <w:tcW w:w="2693" w:type="dxa"/>
            <w:shd w:val="clear" w:color="auto" w:fill="FFFF00"/>
          </w:tcPr>
          <w:p w:rsidR="00B76DD0" w:rsidRPr="005F628D" w:rsidRDefault="00B76DD0" w:rsidP="00B76DD0">
            <w:pPr>
              <w:jc w:val="center"/>
              <w:rPr>
                <w:rFonts w:ascii="HG丸ｺﾞｼｯｸM-PRO" w:eastAsia="HG丸ｺﾞｼｯｸM-PRO" w:hAnsi="HG丸ｺﾞｼｯｸM-PRO"/>
              </w:rPr>
            </w:pPr>
            <w:r w:rsidRPr="005F628D">
              <w:rPr>
                <w:rFonts w:ascii="HG丸ｺﾞｼｯｸM-PRO" w:eastAsia="HG丸ｺﾞｼｯｸM-PRO" w:hAnsi="HG丸ｺﾞｼｯｸM-PRO" w:hint="eastAsia"/>
              </w:rPr>
              <w:t>感染症の種類</w:t>
            </w:r>
          </w:p>
        </w:tc>
        <w:tc>
          <w:tcPr>
            <w:tcW w:w="5635" w:type="dxa"/>
            <w:shd w:val="clear" w:color="auto" w:fill="FFFF00"/>
          </w:tcPr>
          <w:p w:rsidR="00B76DD0" w:rsidRPr="005F628D" w:rsidRDefault="00B76DD0" w:rsidP="00B76DD0">
            <w:pPr>
              <w:jc w:val="center"/>
              <w:rPr>
                <w:rFonts w:ascii="HG丸ｺﾞｼｯｸM-PRO" w:eastAsia="HG丸ｺﾞｼｯｸM-PRO" w:hAnsi="HG丸ｺﾞｼｯｸM-PRO"/>
              </w:rPr>
            </w:pPr>
            <w:r w:rsidRPr="005F628D">
              <w:rPr>
                <w:rFonts w:ascii="HG丸ｺﾞｼｯｸM-PRO" w:eastAsia="HG丸ｺﾞｼｯｸM-PRO" w:hAnsi="HG丸ｺﾞｼｯｸM-PRO" w:hint="eastAsia"/>
              </w:rPr>
              <w:t>登所（園）のめやす</w:t>
            </w:r>
          </w:p>
        </w:tc>
      </w:tr>
      <w:tr w:rsidR="00B76DD0" w:rsidRPr="005F628D" w:rsidTr="00067631">
        <w:tc>
          <w:tcPr>
            <w:tcW w:w="392" w:type="dxa"/>
            <w:vMerge/>
            <w:shd w:val="clear" w:color="auto" w:fill="FFFF00"/>
          </w:tcPr>
          <w:p w:rsidR="00B76DD0" w:rsidRPr="005F628D" w:rsidRDefault="00B76DD0">
            <w:pPr>
              <w:rPr>
                <w:rFonts w:ascii="HG丸ｺﾞｼｯｸM-PRO" w:eastAsia="HG丸ｺﾞｼｯｸM-PRO" w:hAnsi="HG丸ｺﾞｼｯｸM-PRO"/>
              </w:rPr>
            </w:pPr>
          </w:p>
        </w:tc>
        <w:tc>
          <w:tcPr>
            <w:tcW w:w="2693" w:type="dxa"/>
            <w:vAlign w:val="center"/>
          </w:tcPr>
          <w:p w:rsidR="00B76DD0" w:rsidRPr="00067631" w:rsidRDefault="00B76DD0" w:rsidP="005F628D">
            <w:pPr>
              <w:rPr>
                <w:rFonts w:ascii="HG丸ｺﾞｼｯｸM-PRO" w:eastAsia="HG丸ｺﾞｼｯｸM-PRO" w:hAnsi="HG丸ｺﾞｼｯｸM-PRO"/>
                <w:sz w:val="20"/>
                <w:szCs w:val="20"/>
              </w:rPr>
            </w:pPr>
            <w:r w:rsidRPr="00067631">
              <w:rPr>
                <w:rFonts w:ascii="HG丸ｺﾞｼｯｸM-PRO" w:eastAsia="HG丸ｺﾞｼｯｸM-PRO" w:hAnsi="HG丸ｺﾞｼｯｸM-PRO" w:hint="eastAsia"/>
                <w:sz w:val="20"/>
                <w:szCs w:val="20"/>
              </w:rPr>
              <w:t>麻しん（はしか）</w:t>
            </w:r>
          </w:p>
        </w:tc>
        <w:tc>
          <w:tcPr>
            <w:tcW w:w="5635" w:type="dxa"/>
            <w:vAlign w:val="center"/>
          </w:tcPr>
          <w:p w:rsidR="00B76DD0" w:rsidRPr="005F628D" w:rsidRDefault="00B76DD0" w:rsidP="005F628D">
            <w:pPr>
              <w:rPr>
                <w:rFonts w:ascii="HG丸ｺﾞｼｯｸM-PRO" w:eastAsia="HG丸ｺﾞｼｯｸM-PRO" w:hAnsi="HG丸ｺﾞｼｯｸM-PRO"/>
              </w:rPr>
            </w:pPr>
            <w:r w:rsidRPr="005F628D">
              <w:rPr>
                <w:rFonts w:ascii="HG丸ｺﾞｼｯｸM-PRO" w:eastAsia="HG丸ｺﾞｼｯｸM-PRO" w:hAnsi="HG丸ｺﾞｼｯｸM-PRO" w:hint="eastAsia"/>
              </w:rPr>
              <w:t>解熱した後３日を経過するまで</w:t>
            </w:r>
          </w:p>
        </w:tc>
      </w:tr>
      <w:tr w:rsidR="00B76DD0" w:rsidRPr="005F628D" w:rsidTr="00067631">
        <w:tc>
          <w:tcPr>
            <w:tcW w:w="392" w:type="dxa"/>
            <w:vMerge/>
            <w:shd w:val="clear" w:color="auto" w:fill="FFFF00"/>
          </w:tcPr>
          <w:p w:rsidR="00B76DD0" w:rsidRPr="005F628D" w:rsidRDefault="00B76DD0">
            <w:pPr>
              <w:rPr>
                <w:rFonts w:ascii="HG丸ｺﾞｼｯｸM-PRO" w:eastAsia="HG丸ｺﾞｼｯｸM-PRO" w:hAnsi="HG丸ｺﾞｼｯｸM-PRO"/>
              </w:rPr>
            </w:pPr>
          </w:p>
        </w:tc>
        <w:tc>
          <w:tcPr>
            <w:tcW w:w="2693" w:type="dxa"/>
            <w:vAlign w:val="center"/>
          </w:tcPr>
          <w:p w:rsidR="00B76DD0" w:rsidRPr="00067631" w:rsidRDefault="00B76DD0" w:rsidP="005F628D">
            <w:pPr>
              <w:rPr>
                <w:rFonts w:ascii="HG丸ｺﾞｼｯｸM-PRO" w:eastAsia="HG丸ｺﾞｼｯｸM-PRO" w:hAnsi="HG丸ｺﾞｼｯｸM-PRO"/>
                <w:sz w:val="20"/>
                <w:szCs w:val="20"/>
              </w:rPr>
            </w:pPr>
            <w:r w:rsidRPr="00067631">
              <w:rPr>
                <w:rFonts w:ascii="HG丸ｺﾞｼｯｸM-PRO" w:eastAsia="HG丸ｺﾞｼｯｸM-PRO" w:hAnsi="HG丸ｺﾞｼｯｸM-PRO" w:hint="eastAsia"/>
                <w:sz w:val="20"/>
                <w:szCs w:val="20"/>
              </w:rPr>
              <w:t>風疹（三日ばしか）</w:t>
            </w:r>
          </w:p>
        </w:tc>
        <w:tc>
          <w:tcPr>
            <w:tcW w:w="5635" w:type="dxa"/>
            <w:vAlign w:val="center"/>
          </w:tcPr>
          <w:p w:rsidR="00B76DD0" w:rsidRPr="005F628D" w:rsidRDefault="00B76DD0" w:rsidP="005F628D">
            <w:pPr>
              <w:rPr>
                <w:rFonts w:ascii="HG丸ｺﾞｼｯｸM-PRO" w:eastAsia="HG丸ｺﾞｼｯｸM-PRO" w:hAnsi="HG丸ｺﾞｼｯｸM-PRO"/>
              </w:rPr>
            </w:pPr>
            <w:r w:rsidRPr="005F628D">
              <w:rPr>
                <w:rFonts w:ascii="HG丸ｺﾞｼｯｸM-PRO" w:eastAsia="HG丸ｺﾞｼｯｸM-PRO" w:hAnsi="HG丸ｺﾞｼｯｸM-PRO" w:hint="eastAsia"/>
              </w:rPr>
              <w:t>発疹が消失するまで</w:t>
            </w:r>
          </w:p>
        </w:tc>
      </w:tr>
      <w:tr w:rsidR="00B76DD0" w:rsidRPr="005F628D" w:rsidTr="00067631">
        <w:tc>
          <w:tcPr>
            <w:tcW w:w="392" w:type="dxa"/>
            <w:vMerge/>
            <w:shd w:val="clear" w:color="auto" w:fill="FFFF00"/>
          </w:tcPr>
          <w:p w:rsidR="00B76DD0" w:rsidRPr="005F628D" w:rsidRDefault="00B76DD0">
            <w:pPr>
              <w:rPr>
                <w:rFonts w:ascii="HG丸ｺﾞｼｯｸM-PRO" w:eastAsia="HG丸ｺﾞｼｯｸM-PRO" w:hAnsi="HG丸ｺﾞｼｯｸM-PRO"/>
              </w:rPr>
            </w:pPr>
          </w:p>
        </w:tc>
        <w:tc>
          <w:tcPr>
            <w:tcW w:w="2693" w:type="dxa"/>
            <w:vAlign w:val="center"/>
          </w:tcPr>
          <w:p w:rsidR="00B76DD0" w:rsidRPr="00067631" w:rsidRDefault="00B76DD0" w:rsidP="005F628D">
            <w:pPr>
              <w:rPr>
                <w:rFonts w:ascii="HG丸ｺﾞｼｯｸM-PRO" w:eastAsia="HG丸ｺﾞｼｯｸM-PRO" w:hAnsi="HG丸ｺﾞｼｯｸM-PRO"/>
                <w:sz w:val="20"/>
                <w:szCs w:val="20"/>
              </w:rPr>
            </w:pPr>
            <w:r w:rsidRPr="00067631">
              <w:rPr>
                <w:rFonts w:ascii="HG丸ｺﾞｼｯｸM-PRO" w:eastAsia="HG丸ｺﾞｼｯｸM-PRO" w:hAnsi="HG丸ｺﾞｼｯｸM-PRO" w:hint="eastAsia"/>
                <w:sz w:val="20"/>
                <w:szCs w:val="20"/>
              </w:rPr>
              <w:t>水痘（水ぼうそう）</w:t>
            </w:r>
          </w:p>
        </w:tc>
        <w:tc>
          <w:tcPr>
            <w:tcW w:w="5635" w:type="dxa"/>
            <w:vAlign w:val="center"/>
          </w:tcPr>
          <w:p w:rsidR="00B76DD0" w:rsidRPr="005F628D" w:rsidRDefault="00B76DD0" w:rsidP="005F628D">
            <w:pPr>
              <w:rPr>
                <w:rFonts w:ascii="HG丸ｺﾞｼｯｸM-PRO" w:eastAsia="HG丸ｺﾞｼｯｸM-PRO" w:hAnsi="HG丸ｺﾞｼｯｸM-PRO"/>
              </w:rPr>
            </w:pPr>
            <w:r w:rsidRPr="005F628D">
              <w:rPr>
                <w:rFonts w:ascii="HG丸ｺﾞｼｯｸM-PRO" w:eastAsia="HG丸ｺﾞｼｯｸM-PRO" w:hAnsi="HG丸ｺﾞｼｯｸM-PRO" w:hint="eastAsia"/>
              </w:rPr>
              <w:t>全ての発疹が痂皮化（かさぶたになる）するまで</w:t>
            </w:r>
          </w:p>
        </w:tc>
      </w:tr>
      <w:tr w:rsidR="00B76DD0" w:rsidRPr="005F628D" w:rsidTr="00067631">
        <w:tc>
          <w:tcPr>
            <w:tcW w:w="392" w:type="dxa"/>
            <w:vMerge/>
            <w:shd w:val="clear" w:color="auto" w:fill="FFFF00"/>
          </w:tcPr>
          <w:p w:rsidR="00B76DD0" w:rsidRPr="005F628D" w:rsidRDefault="00B76DD0">
            <w:pPr>
              <w:rPr>
                <w:rFonts w:ascii="HG丸ｺﾞｼｯｸM-PRO" w:eastAsia="HG丸ｺﾞｼｯｸM-PRO" w:hAnsi="HG丸ｺﾞｼｯｸM-PRO"/>
              </w:rPr>
            </w:pPr>
          </w:p>
        </w:tc>
        <w:tc>
          <w:tcPr>
            <w:tcW w:w="2693" w:type="dxa"/>
            <w:vAlign w:val="center"/>
          </w:tcPr>
          <w:p w:rsidR="005F628D" w:rsidRPr="00067631" w:rsidRDefault="00B76DD0" w:rsidP="005F628D">
            <w:pPr>
              <w:rPr>
                <w:rFonts w:ascii="HG丸ｺﾞｼｯｸM-PRO" w:eastAsia="HG丸ｺﾞｼｯｸM-PRO" w:hAnsi="HG丸ｺﾞｼｯｸM-PRO"/>
                <w:sz w:val="20"/>
                <w:szCs w:val="20"/>
              </w:rPr>
            </w:pPr>
            <w:r w:rsidRPr="00067631">
              <w:rPr>
                <w:rFonts w:ascii="HG丸ｺﾞｼｯｸM-PRO" w:eastAsia="HG丸ｺﾞｼｯｸM-PRO" w:hAnsi="HG丸ｺﾞｼｯｸM-PRO" w:hint="eastAsia"/>
                <w:sz w:val="20"/>
                <w:szCs w:val="20"/>
              </w:rPr>
              <w:t>流行性耳下腺炎</w:t>
            </w:r>
          </w:p>
          <w:p w:rsidR="00B76DD0" w:rsidRPr="00067631" w:rsidRDefault="00B76DD0" w:rsidP="005F628D">
            <w:pPr>
              <w:rPr>
                <w:rFonts w:ascii="HG丸ｺﾞｼｯｸM-PRO" w:eastAsia="HG丸ｺﾞｼｯｸM-PRO" w:hAnsi="HG丸ｺﾞｼｯｸM-PRO"/>
                <w:sz w:val="20"/>
                <w:szCs w:val="20"/>
              </w:rPr>
            </w:pPr>
            <w:r w:rsidRPr="00067631">
              <w:rPr>
                <w:rFonts w:ascii="HG丸ｺﾞｼｯｸM-PRO" w:eastAsia="HG丸ｺﾞｼｯｸM-PRO" w:hAnsi="HG丸ｺﾞｼｯｸM-PRO" w:hint="eastAsia"/>
                <w:sz w:val="20"/>
                <w:szCs w:val="20"/>
              </w:rPr>
              <w:t>（おたふくかぜ）</w:t>
            </w:r>
          </w:p>
        </w:tc>
        <w:tc>
          <w:tcPr>
            <w:tcW w:w="5635" w:type="dxa"/>
            <w:vAlign w:val="center"/>
          </w:tcPr>
          <w:p w:rsidR="00B76DD0" w:rsidRPr="005F628D" w:rsidRDefault="00B76DD0" w:rsidP="005F628D">
            <w:pPr>
              <w:rPr>
                <w:rFonts w:ascii="HG丸ｺﾞｼｯｸM-PRO" w:eastAsia="HG丸ｺﾞｼｯｸM-PRO" w:hAnsi="HG丸ｺﾞｼｯｸM-PRO"/>
              </w:rPr>
            </w:pPr>
            <w:r w:rsidRPr="005F628D">
              <w:rPr>
                <w:rFonts w:ascii="HG丸ｺﾞｼｯｸM-PRO" w:eastAsia="HG丸ｺﾞｼｯｸM-PRO" w:hAnsi="HG丸ｺﾞｼｯｸM-PRO" w:hint="eastAsia"/>
              </w:rPr>
              <w:t>耳下腺、顎下腺又は舌下腺の腫脹（腫れ）が発現した後５日を経過し、かつ全身状態が良好になるまで</w:t>
            </w:r>
          </w:p>
        </w:tc>
      </w:tr>
      <w:tr w:rsidR="00B76DD0" w:rsidRPr="005F628D" w:rsidTr="00067631">
        <w:tc>
          <w:tcPr>
            <w:tcW w:w="392" w:type="dxa"/>
            <w:vMerge/>
            <w:shd w:val="clear" w:color="auto" w:fill="FFFF00"/>
          </w:tcPr>
          <w:p w:rsidR="00B76DD0" w:rsidRPr="005F628D" w:rsidRDefault="00B76DD0">
            <w:pPr>
              <w:rPr>
                <w:rFonts w:ascii="HG丸ｺﾞｼｯｸM-PRO" w:eastAsia="HG丸ｺﾞｼｯｸM-PRO" w:hAnsi="HG丸ｺﾞｼｯｸM-PRO"/>
              </w:rPr>
            </w:pPr>
          </w:p>
        </w:tc>
        <w:tc>
          <w:tcPr>
            <w:tcW w:w="2693" w:type="dxa"/>
            <w:vAlign w:val="center"/>
          </w:tcPr>
          <w:p w:rsidR="00B76DD0" w:rsidRPr="00067631" w:rsidRDefault="00B76DD0" w:rsidP="005F628D">
            <w:pPr>
              <w:rPr>
                <w:rFonts w:ascii="HG丸ｺﾞｼｯｸM-PRO" w:eastAsia="HG丸ｺﾞｼｯｸM-PRO" w:hAnsi="HG丸ｺﾞｼｯｸM-PRO"/>
                <w:sz w:val="20"/>
                <w:szCs w:val="20"/>
              </w:rPr>
            </w:pPr>
            <w:r w:rsidRPr="00067631">
              <w:rPr>
                <w:rFonts w:ascii="HG丸ｺﾞｼｯｸM-PRO" w:eastAsia="HG丸ｺﾞｼｯｸM-PRO" w:hAnsi="HG丸ｺﾞｼｯｸM-PRO" w:hint="eastAsia"/>
                <w:sz w:val="20"/>
                <w:szCs w:val="20"/>
              </w:rPr>
              <w:t>百日咳</w:t>
            </w:r>
          </w:p>
        </w:tc>
        <w:tc>
          <w:tcPr>
            <w:tcW w:w="5635" w:type="dxa"/>
            <w:vAlign w:val="center"/>
          </w:tcPr>
          <w:p w:rsidR="00B76DD0" w:rsidRPr="005F628D" w:rsidRDefault="00B76DD0" w:rsidP="005F628D">
            <w:pPr>
              <w:rPr>
                <w:rFonts w:ascii="HG丸ｺﾞｼｯｸM-PRO" w:eastAsia="HG丸ｺﾞｼｯｸM-PRO" w:hAnsi="HG丸ｺﾞｼｯｸM-PRO"/>
              </w:rPr>
            </w:pPr>
            <w:r w:rsidRPr="005F628D">
              <w:rPr>
                <w:rFonts w:ascii="HG丸ｺﾞｼｯｸM-PRO" w:eastAsia="HG丸ｺﾞｼｯｸM-PRO" w:hAnsi="HG丸ｺﾞｼｯｸM-PRO" w:hint="eastAsia"/>
              </w:rPr>
              <w:t>特有の咳が消失する、又は５日間の適正な抗生物質製剤による治療が終了するまで</w:t>
            </w:r>
          </w:p>
        </w:tc>
      </w:tr>
      <w:tr w:rsidR="00B76DD0" w:rsidRPr="005F628D" w:rsidTr="00067631">
        <w:trPr>
          <w:trHeight w:val="402"/>
        </w:trPr>
        <w:tc>
          <w:tcPr>
            <w:tcW w:w="392" w:type="dxa"/>
            <w:vMerge/>
            <w:shd w:val="clear" w:color="auto" w:fill="FFFF00"/>
          </w:tcPr>
          <w:p w:rsidR="00B76DD0" w:rsidRPr="005F628D" w:rsidRDefault="00B76DD0">
            <w:pPr>
              <w:rPr>
                <w:rFonts w:ascii="HG丸ｺﾞｼｯｸM-PRO" w:eastAsia="HG丸ｺﾞｼｯｸM-PRO" w:hAnsi="HG丸ｺﾞｼｯｸM-PRO"/>
              </w:rPr>
            </w:pPr>
          </w:p>
        </w:tc>
        <w:tc>
          <w:tcPr>
            <w:tcW w:w="2693" w:type="dxa"/>
            <w:tcBorders>
              <w:bottom w:val="single" w:sz="4" w:space="0" w:color="auto"/>
            </w:tcBorders>
            <w:vAlign w:val="center"/>
          </w:tcPr>
          <w:p w:rsidR="00B76DD0" w:rsidRPr="00067631" w:rsidRDefault="00D7104B" w:rsidP="005F628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咽頭結膜熱</w:t>
            </w:r>
            <w:r w:rsidR="00B76DD0" w:rsidRPr="00067631">
              <w:rPr>
                <w:rFonts w:ascii="HG丸ｺﾞｼｯｸM-PRO" w:eastAsia="HG丸ｺﾞｼｯｸM-PRO" w:hAnsi="HG丸ｺﾞｼｯｸM-PRO" w:hint="eastAsia"/>
                <w:sz w:val="20"/>
                <w:szCs w:val="20"/>
              </w:rPr>
              <w:t>（プール熱）</w:t>
            </w:r>
          </w:p>
        </w:tc>
        <w:tc>
          <w:tcPr>
            <w:tcW w:w="5635" w:type="dxa"/>
            <w:tcBorders>
              <w:bottom w:val="single" w:sz="4" w:space="0" w:color="auto"/>
            </w:tcBorders>
            <w:vAlign w:val="center"/>
          </w:tcPr>
          <w:p w:rsidR="00B76DD0" w:rsidRPr="005F628D" w:rsidRDefault="00B76DD0" w:rsidP="005F628D">
            <w:pPr>
              <w:rPr>
                <w:rFonts w:ascii="HG丸ｺﾞｼｯｸM-PRO" w:eastAsia="HG丸ｺﾞｼｯｸM-PRO" w:hAnsi="HG丸ｺﾞｼｯｸM-PRO"/>
              </w:rPr>
            </w:pPr>
            <w:r w:rsidRPr="005F628D">
              <w:rPr>
                <w:rFonts w:ascii="HG丸ｺﾞｼｯｸM-PRO" w:eastAsia="HG丸ｺﾞｼｯｸM-PRO" w:hAnsi="HG丸ｺﾞｼｯｸM-PRO" w:hint="eastAsia"/>
              </w:rPr>
              <w:t>主要症状が消退した後２日を経過するまで</w:t>
            </w:r>
          </w:p>
        </w:tc>
      </w:tr>
      <w:tr w:rsidR="00B76DD0" w:rsidRPr="005F628D" w:rsidTr="00067631">
        <w:trPr>
          <w:trHeight w:val="405"/>
        </w:trPr>
        <w:tc>
          <w:tcPr>
            <w:tcW w:w="392" w:type="dxa"/>
            <w:vMerge/>
            <w:shd w:val="clear" w:color="auto" w:fill="FFFF00"/>
          </w:tcPr>
          <w:p w:rsidR="00B76DD0" w:rsidRPr="005F628D" w:rsidRDefault="00B76DD0">
            <w:pPr>
              <w:rPr>
                <w:rFonts w:ascii="HG丸ｺﾞｼｯｸM-PRO" w:eastAsia="HG丸ｺﾞｼｯｸM-PRO" w:hAnsi="HG丸ｺﾞｼｯｸM-PRO"/>
              </w:rPr>
            </w:pPr>
          </w:p>
        </w:tc>
        <w:tc>
          <w:tcPr>
            <w:tcW w:w="2693" w:type="dxa"/>
            <w:tcBorders>
              <w:top w:val="single" w:sz="4" w:space="0" w:color="auto"/>
              <w:bottom w:val="single" w:sz="4" w:space="0" w:color="auto"/>
            </w:tcBorders>
            <w:vAlign w:val="center"/>
          </w:tcPr>
          <w:p w:rsidR="00B76DD0" w:rsidRPr="00067631" w:rsidRDefault="009303F2" w:rsidP="005F628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流行性角結膜熱</w:t>
            </w:r>
            <w:r w:rsidR="00B76DD0" w:rsidRPr="00067631">
              <w:rPr>
                <w:rFonts w:ascii="HG丸ｺﾞｼｯｸM-PRO" w:eastAsia="HG丸ｺﾞｼｯｸM-PRO" w:hAnsi="HG丸ｺﾞｼｯｸM-PRO" w:hint="eastAsia"/>
                <w:sz w:val="20"/>
                <w:szCs w:val="20"/>
              </w:rPr>
              <w:t>（はやり目）</w:t>
            </w:r>
          </w:p>
        </w:tc>
        <w:tc>
          <w:tcPr>
            <w:tcW w:w="5635" w:type="dxa"/>
            <w:vMerge w:val="restart"/>
            <w:tcBorders>
              <w:top w:val="single" w:sz="4" w:space="0" w:color="auto"/>
            </w:tcBorders>
            <w:vAlign w:val="center"/>
          </w:tcPr>
          <w:p w:rsidR="00B76DD0" w:rsidRPr="005F628D" w:rsidRDefault="00B76DD0" w:rsidP="005F628D">
            <w:pPr>
              <w:rPr>
                <w:rFonts w:ascii="HG丸ｺﾞｼｯｸM-PRO" w:eastAsia="HG丸ｺﾞｼｯｸM-PRO" w:hAnsi="HG丸ｺﾞｼｯｸM-PRO"/>
              </w:rPr>
            </w:pPr>
            <w:r w:rsidRPr="005F628D">
              <w:rPr>
                <w:rFonts w:ascii="HG丸ｺﾞｼｯｸM-PRO" w:eastAsia="HG丸ｺﾞｼｯｸM-PRO" w:hAnsi="HG丸ｺﾞｼｯｸM-PRO" w:hint="eastAsia"/>
              </w:rPr>
              <w:t>症状により医師において感染の恐れがないと認めるまで</w:t>
            </w:r>
          </w:p>
        </w:tc>
      </w:tr>
      <w:tr w:rsidR="00B76DD0" w:rsidRPr="005F628D" w:rsidTr="00067631">
        <w:trPr>
          <w:trHeight w:val="345"/>
        </w:trPr>
        <w:tc>
          <w:tcPr>
            <w:tcW w:w="392" w:type="dxa"/>
            <w:vMerge/>
            <w:shd w:val="clear" w:color="auto" w:fill="FFFF00"/>
          </w:tcPr>
          <w:p w:rsidR="00B76DD0" w:rsidRPr="005F628D" w:rsidRDefault="00B76DD0">
            <w:pPr>
              <w:rPr>
                <w:rFonts w:ascii="HG丸ｺﾞｼｯｸM-PRO" w:eastAsia="HG丸ｺﾞｼｯｸM-PRO" w:hAnsi="HG丸ｺﾞｼｯｸM-PRO"/>
              </w:rPr>
            </w:pPr>
          </w:p>
        </w:tc>
        <w:tc>
          <w:tcPr>
            <w:tcW w:w="2693" w:type="dxa"/>
            <w:tcBorders>
              <w:top w:val="single" w:sz="4" w:space="0" w:color="auto"/>
              <w:bottom w:val="single" w:sz="4" w:space="0" w:color="auto"/>
            </w:tcBorders>
            <w:vAlign w:val="center"/>
          </w:tcPr>
          <w:p w:rsidR="00B76DD0" w:rsidRPr="00067631" w:rsidRDefault="00B76DD0" w:rsidP="005F628D">
            <w:pPr>
              <w:rPr>
                <w:rFonts w:ascii="HG丸ｺﾞｼｯｸM-PRO" w:eastAsia="HG丸ｺﾞｼｯｸM-PRO" w:hAnsi="HG丸ｺﾞｼｯｸM-PRO"/>
                <w:sz w:val="20"/>
                <w:szCs w:val="20"/>
              </w:rPr>
            </w:pPr>
            <w:r w:rsidRPr="00067631">
              <w:rPr>
                <w:rFonts w:ascii="HG丸ｺﾞｼｯｸM-PRO" w:eastAsia="HG丸ｺﾞｼｯｸM-PRO" w:hAnsi="HG丸ｺﾞｼｯｸM-PRO" w:hint="eastAsia"/>
                <w:sz w:val="20"/>
                <w:szCs w:val="20"/>
              </w:rPr>
              <w:t>腸管出血性大腸菌感染症</w:t>
            </w:r>
          </w:p>
          <w:p w:rsidR="00B76DD0" w:rsidRPr="00067631" w:rsidRDefault="00B76DD0" w:rsidP="005F628D">
            <w:pPr>
              <w:rPr>
                <w:rFonts w:ascii="HG丸ｺﾞｼｯｸM-PRO" w:eastAsia="HG丸ｺﾞｼｯｸM-PRO" w:hAnsi="HG丸ｺﾞｼｯｸM-PRO"/>
                <w:sz w:val="20"/>
                <w:szCs w:val="20"/>
              </w:rPr>
            </w:pPr>
            <w:r w:rsidRPr="00067631">
              <w:rPr>
                <w:rFonts w:ascii="HG丸ｺﾞｼｯｸM-PRO" w:eastAsia="HG丸ｺﾞｼｯｸM-PRO" w:hAnsi="HG丸ｺﾞｼｯｸM-PRO" w:hint="eastAsia"/>
                <w:sz w:val="20"/>
                <w:szCs w:val="20"/>
              </w:rPr>
              <w:t>（O157・O26・O111</w:t>
            </w:r>
            <w:r w:rsidR="005F628D" w:rsidRPr="00067631">
              <w:rPr>
                <w:rFonts w:ascii="HG丸ｺﾞｼｯｸM-PRO" w:eastAsia="HG丸ｺﾞｼｯｸM-PRO" w:hAnsi="HG丸ｺﾞｼｯｸM-PRO" w:hint="eastAsia"/>
                <w:sz w:val="20"/>
                <w:szCs w:val="20"/>
              </w:rPr>
              <w:t>等</w:t>
            </w:r>
            <w:r w:rsidRPr="00067631">
              <w:rPr>
                <w:rFonts w:ascii="HG丸ｺﾞｼｯｸM-PRO" w:eastAsia="HG丸ｺﾞｼｯｸM-PRO" w:hAnsi="HG丸ｺﾞｼｯｸM-PRO" w:hint="eastAsia"/>
                <w:sz w:val="20"/>
                <w:szCs w:val="20"/>
              </w:rPr>
              <w:t>）</w:t>
            </w:r>
          </w:p>
        </w:tc>
        <w:tc>
          <w:tcPr>
            <w:tcW w:w="5635" w:type="dxa"/>
            <w:vMerge/>
          </w:tcPr>
          <w:p w:rsidR="00B76DD0" w:rsidRPr="005F628D" w:rsidRDefault="00B76DD0">
            <w:pPr>
              <w:rPr>
                <w:rFonts w:ascii="HG丸ｺﾞｼｯｸM-PRO" w:eastAsia="HG丸ｺﾞｼｯｸM-PRO" w:hAnsi="HG丸ｺﾞｼｯｸM-PRO"/>
              </w:rPr>
            </w:pPr>
          </w:p>
        </w:tc>
      </w:tr>
      <w:tr w:rsidR="00B76DD0" w:rsidRPr="005F628D" w:rsidTr="00067631">
        <w:trPr>
          <w:trHeight w:val="313"/>
        </w:trPr>
        <w:tc>
          <w:tcPr>
            <w:tcW w:w="392" w:type="dxa"/>
            <w:vMerge/>
            <w:shd w:val="clear" w:color="auto" w:fill="FFFF00"/>
          </w:tcPr>
          <w:p w:rsidR="00B76DD0" w:rsidRPr="005F628D" w:rsidRDefault="00B76DD0">
            <w:pPr>
              <w:rPr>
                <w:rFonts w:ascii="HG丸ｺﾞｼｯｸM-PRO" w:eastAsia="HG丸ｺﾞｼｯｸM-PRO" w:hAnsi="HG丸ｺﾞｼｯｸM-PRO"/>
              </w:rPr>
            </w:pPr>
          </w:p>
        </w:tc>
        <w:tc>
          <w:tcPr>
            <w:tcW w:w="2693" w:type="dxa"/>
            <w:tcBorders>
              <w:top w:val="single" w:sz="4" w:space="0" w:color="auto"/>
              <w:bottom w:val="single" w:sz="4" w:space="0" w:color="auto"/>
            </w:tcBorders>
            <w:vAlign w:val="center"/>
          </w:tcPr>
          <w:p w:rsidR="00B76DD0" w:rsidRPr="00067631" w:rsidRDefault="00B76DD0" w:rsidP="005F628D">
            <w:pPr>
              <w:rPr>
                <w:rFonts w:ascii="HG丸ｺﾞｼｯｸM-PRO" w:eastAsia="HG丸ｺﾞｼｯｸM-PRO" w:hAnsi="HG丸ｺﾞｼｯｸM-PRO"/>
                <w:sz w:val="20"/>
                <w:szCs w:val="20"/>
              </w:rPr>
            </w:pPr>
            <w:r w:rsidRPr="00067631">
              <w:rPr>
                <w:rFonts w:ascii="HG丸ｺﾞｼｯｸM-PRO" w:eastAsia="HG丸ｺﾞｼｯｸM-PRO" w:hAnsi="HG丸ｺﾞｼｯｸM-PRO" w:hint="eastAsia"/>
                <w:sz w:val="20"/>
                <w:szCs w:val="20"/>
              </w:rPr>
              <w:t>結核</w:t>
            </w:r>
          </w:p>
        </w:tc>
        <w:tc>
          <w:tcPr>
            <w:tcW w:w="5635" w:type="dxa"/>
            <w:vMerge/>
          </w:tcPr>
          <w:p w:rsidR="00B76DD0" w:rsidRPr="005F628D" w:rsidRDefault="00B76DD0">
            <w:pPr>
              <w:rPr>
                <w:rFonts w:ascii="HG丸ｺﾞｼｯｸM-PRO" w:eastAsia="HG丸ｺﾞｼｯｸM-PRO" w:hAnsi="HG丸ｺﾞｼｯｸM-PRO"/>
              </w:rPr>
            </w:pPr>
          </w:p>
        </w:tc>
      </w:tr>
      <w:tr w:rsidR="00B76DD0" w:rsidRPr="005F628D" w:rsidTr="00067631">
        <w:trPr>
          <w:trHeight w:val="219"/>
        </w:trPr>
        <w:tc>
          <w:tcPr>
            <w:tcW w:w="392" w:type="dxa"/>
            <w:vMerge/>
            <w:shd w:val="clear" w:color="auto" w:fill="FFFF00"/>
          </w:tcPr>
          <w:p w:rsidR="00B76DD0" w:rsidRPr="005F628D" w:rsidRDefault="00B76DD0">
            <w:pPr>
              <w:rPr>
                <w:rFonts w:ascii="HG丸ｺﾞｼｯｸM-PRO" w:eastAsia="HG丸ｺﾞｼｯｸM-PRO" w:hAnsi="HG丸ｺﾞｼｯｸM-PRO"/>
              </w:rPr>
            </w:pPr>
          </w:p>
        </w:tc>
        <w:tc>
          <w:tcPr>
            <w:tcW w:w="2693" w:type="dxa"/>
            <w:tcBorders>
              <w:top w:val="single" w:sz="4" w:space="0" w:color="auto"/>
              <w:bottom w:val="single" w:sz="4" w:space="0" w:color="auto"/>
            </w:tcBorders>
            <w:vAlign w:val="center"/>
          </w:tcPr>
          <w:p w:rsidR="00B76DD0" w:rsidRPr="00067631" w:rsidRDefault="00B76DD0" w:rsidP="005F628D">
            <w:pPr>
              <w:rPr>
                <w:rFonts w:ascii="HG丸ｺﾞｼｯｸM-PRO" w:eastAsia="HG丸ｺﾞｼｯｸM-PRO" w:hAnsi="HG丸ｺﾞｼｯｸM-PRO"/>
                <w:sz w:val="20"/>
                <w:szCs w:val="20"/>
              </w:rPr>
            </w:pPr>
            <w:r w:rsidRPr="00067631">
              <w:rPr>
                <w:rFonts w:ascii="HG丸ｺﾞｼｯｸM-PRO" w:eastAsia="HG丸ｺﾞｼｯｸM-PRO" w:hAnsi="HG丸ｺﾞｼｯｸM-PRO" w:hint="eastAsia"/>
                <w:sz w:val="20"/>
                <w:szCs w:val="20"/>
              </w:rPr>
              <w:t>髄膜炎菌性髄膜炎</w:t>
            </w:r>
          </w:p>
        </w:tc>
        <w:tc>
          <w:tcPr>
            <w:tcW w:w="5635" w:type="dxa"/>
            <w:vMerge/>
          </w:tcPr>
          <w:p w:rsidR="00B76DD0" w:rsidRPr="005F628D" w:rsidRDefault="00B76DD0">
            <w:pPr>
              <w:rPr>
                <w:rFonts w:ascii="HG丸ｺﾞｼｯｸM-PRO" w:eastAsia="HG丸ｺﾞｼｯｸM-PRO" w:hAnsi="HG丸ｺﾞｼｯｸM-PRO"/>
              </w:rPr>
            </w:pPr>
          </w:p>
        </w:tc>
      </w:tr>
      <w:tr w:rsidR="00B76DD0" w:rsidRPr="005F628D" w:rsidTr="00067631">
        <w:trPr>
          <w:trHeight w:val="270"/>
        </w:trPr>
        <w:tc>
          <w:tcPr>
            <w:tcW w:w="392" w:type="dxa"/>
            <w:vMerge/>
            <w:shd w:val="clear" w:color="auto" w:fill="FFFF00"/>
          </w:tcPr>
          <w:p w:rsidR="00B76DD0" w:rsidRPr="005F628D" w:rsidRDefault="00B76DD0">
            <w:pPr>
              <w:rPr>
                <w:rFonts w:ascii="HG丸ｺﾞｼｯｸM-PRO" w:eastAsia="HG丸ｺﾞｼｯｸM-PRO" w:hAnsi="HG丸ｺﾞｼｯｸM-PRO"/>
              </w:rPr>
            </w:pPr>
          </w:p>
        </w:tc>
        <w:tc>
          <w:tcPr>
            <w:tcW w:w="2693" w:type="dxa"/>
            <w:tcBorders>
              <w:top w:val="single" w:sz="4" w:space="0" w:color="auto"/>
            </w:tcBorders>
            <w:vAlign w:val="center"/>
          </w:tcPr>
          <w:p w:rsidR="00B76DD0" w:rsidRPr="00067631" w:rsidRDefault="00B76DD0" w:rsidP="005F628D">
            <w:pPr>
              <w:rPr>
                <w:rFonts w:ascii="HG丸ｺﾞｼｯｸM-PRO" w:eastAsia="HG丸ｺﾞｼｯｸM-PRO" w:hAnsi="HG丸ｺﾞｼｯｸM-PRO"/>
                <w:sz w:val="20"/>
                <w:szCs w:val="20"/>
              </w:rPr>
            </w:pPr>
            <w:r w:rsidRPr="00067631">
              <w:rPr>
                <w:rFonts w:ascii="HG丸ｺﾞｼｯｸM-PRO" w:eastAsia="HG丸ｺﾞｼｯｸM-PRO" w:hAnsi="HG丸ｺﾞｼｯｸM-PRO" w:hint="eastAsia"/>
                <w:sz w:val="20"/>
                <w:szCs w:val="20"/>
              </w:rPr>
              <w:t>急性出血性結膜炎</w:t>
            </w:r>
          </w:p>
        </w:tc>
        <w:tc>
          <w:tcPr>
            <w:tcW w:w="5635" w:type="dxa"/>
            <w:vMerge/>
          </w:tcPr>
          <w:p w:rsidR="00B76DD0" w:rsidRPr="005F628D" w:rsidRDefault="00B76DD0">
            <w:pPr>
              <w:rPr>
                <w:rFonts w:ascii="HG丸ｺﾞｼｯｸM-PRO" w:eastAsia="HG丸ｺﾞｼｯｸM-PRO" w:hAnsi="HG丸ｺﾞｼｯｸM-PRO"/>
              </w:rPr>
            </w:pPr>
          </w:p>
        </w:tc>
      </w:tr>
    </w:tbl>
    <w:p w:rsidR="00D74DDF" w:rsidRDefault="00D74DDF"/>
    <w:p w:rsidR="00D74DDF" w:rsidRDefault="00D74DDF"/>
    <w:p w:rsidR="00D74DDF" w:rsidRDefault="003E5414" w:rsidP="003E5414">
      <w:pPr>
        <w:jc w:val="right"/>
      </w:pPr>
      <w:r>
        <w:rPr>
          <w:rFonts w:hint="eastAsia"/>
        </w:rPr>
        <w:t>二本松市子育て支援課</w:t>
      </w:r>
    </w:p>
    <w:p w:rsidR="00D74DDF" w:rsidRDefault="00D74DDF"/>
    <w:p w:rsidR="00D74DDF" w:rsidRDefault="00D74DDF"/>
    <w:p w:rsidR="00D74DDF" w:rsidRDefault="00D74DDF"/>
    <w:sectPr w:rsidR="00D74DDF" w:rsidSect="00BA5315">
      <w:pgSz w:w="11906" w:h="16838"/>
      <w:pgMar w:top="1276"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9A2" w:rsidRDefault="006359A2" w:rsidP="009303F2">
      <w:r>
        <w:separator/>
      </w:r>
    </w:p>
  </w:endnote>
  <w:endnote w:type="continuationSeparator" w:id="0">
    <w:p w:rsidR="006359A2" w:rsidRDefault="006359A2" w:rsidP="0093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9A2" w:rsidRDefault="006359A2" w:rsidP="009303F2">
      <w:r>
        <w:separator/>
      </w:r>
    </w:p>
  </w:footnote>
  <w:footnote w:type="continuationSeparator" w:id="0">
    <w:p w:rsidR="006359A2" w:rsidRDefault="006359A2" w:rsidP="009303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BE4B12"/>
    <w:multiLevelType w:val="hybridMultilevel"/>
    <w:tmpl w:val="D0E81578"/>
    <w:lvl w:ilvl="0" w:tplc="7BE224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DDF"/>
    <w:rsid w:val="00064653"/>
    <w:rsid w:val="00067631"/>
    <w:rsid w:val="00072872"/>
    <w:rsid w:val="002A2B1D"/>
    <w:rsid w:val="002B24FF"/>
    <w:rsid w:val="002C7230"/>
    <w:rsid w:val="002D5020"/>
    <w:rsid w:val="003E5414"/>
    <w:rsid w:val="00460E65"/>
    <w:rsid w:val="005F628D"/>
    <w:rsid w:val="006359A2"/>
    <w:rsid w:val="00713D08"/>
    <w:rsid w:val="009303F2"/>
    <w:rsid w:val="00937973"/>
    <w:rsid w:val="0097016B"/>
    <w:rsid w:val="00971DAF"/>
    <w:rsid w:val="009E10E6"/>
    <w:rsid w:val="00A77394"/>
    <w:rsid w:val="00B76DD0"/>
    <w:rsid w:val="00B950A3"/>
    <w:rsid w:val="00BA5315"/>
    <w:rsid w:val="00BF1199"/>
    <w:rsid w:val="00D7104B"/>
    <w:rsid w:val="00D74DDF"/>
    <w:rsid w:val="00DF0093"/>
    <w:rsid w:val="00FE6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FFC7DE5-ACFB-4B8F-981B-00950B92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4D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74DDF"/>
    <w:pPr>
      <w:ind w:leftChars="400" w:left="840"/>
    </w:pPr>
  </w:style>
  <w:style w:type="paragraph" w:styleId="a5">
    <w:name w:val="Balloon Text"/>
    <w:basedOn w:val="a"/>
    <w:link w:val="a6"/>
    <w:uiPriority w:val="99"/>
    <w:semiHidden/>
    <w:unhideWhenUsed/>
    <w:rsid w:val="0006763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67631"/>
    <w:rPr>
      <w:rFonts w:asciiTheme="majorHAnsi" w:eastAsiaTheme="majorEastAsia" w:hAnsiTheme="majorHAnsi" w:cstheme="majorBidi"/>
      <w:sz w:val="18"/>
      <w:szCs w:val="18"/>
    </w:rPr>
  </w:style>
  <w:style w:type="paragraph" w:styleId="a7">
    <w:name w:val="header"/>
    <w:basedOn w:val="a"/>
    <w:link w:val="a8"/>
    <w:uiPriority w:val="99"/>
    <w:unhideWhenUsed/>
    <w:rsid w:val="009303F2"/>
    <w:pPr>
      <w:tabs>
        <w:tab w:val="center" w:pos="4252"/>
        <w:tab w:val="right" w:pos="8504"/>
      </w:tabs>
      <w:snapToGrid w:val="0"/>
    </w:pPr>
  </w:style>
  <w:style w:type="character" w:customStyle="1" w:styleId="a8">
    <w:name w:val="ヘッダー (文字)"/>
    <w:basedOn w:val="a0"/>
    <w:link w:val="a7"/>
    <w:uiPriority w:val="99"/>
    <w:rsid w:val="009303F2"/>
  </w:style>
  <w:style w:type="paragraph" w:styleId="a9">
    <w:name w:val="footer"/>
    <w:basedOn w:val="a"/>
    <w:link w:val="aa"/>
    <w:uiPriority w:val="99"/>
    <w:unhideWhenUsed/>
    <w:rsid w:val="009303F2"/>
    <w:pPr>
      <w:tabs>
        <w:tab w:val="center" w:pos="4252"/>
        <w:tab w:val="right" w:pos="8504"/>
      </w:tabs>
      <w:snapToGrid w:val="0"/>
    </w:pPr>
  </w:style>
  <w:style w:type="character" w:customStyle="1" w:styleId="aa">
    <w:name w:val="フッター (文字)"/>
    <w:basedOn w:val="a0"/>
    <w:link w:val="a9"/>
    <w:uiPriority w:val="99"/>
    <w:rsid w:val="00930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Nihonmatsu</dc:creator>
  <cp:lastModifiedBy>ITS-1</cp:lastModifiedBy>
  <cp:revision>3</cp:revision>
  <cp:lastPrinted>2016-05-12T02:39:00Z</cp:lastPrinted>
  <dcterms:created xsi:type="dcterms:W3CDTF">2023-05-02T04:26:00Z</dcterms:created>
  <dcterms:modified xsi:type="dcterms:W3CDTF">2023-06-12T02:26:00Z</dcterms:modified>
</cp:coreProperties>
</file>